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1618" w14:textId="3AFAB3EE" w:rsidR="000F6047" w:rsidRPr="00C74EF5" w:rsidRDefault="000F6047" w:rsidP="000F6047">
      <w:pPr>
        <w:pStyle w:val="Teksttreci10"/>
        <w:shd w:val="clear" w:color="auto" w:fill="auto"/>
        <w:spacing w:after="458" w:line="276" w:lineRule="auto"/>
        <w:ind w:left="-567" w:right="-426"/>
        <w:rPr>
          <w:rFonts w:ascii="Times New Roman" w:hAnsi="Times New Roman" w:cs="Times New Roman"/>
          <w:b w:val="0"/>
          <w:i/>
          <w:color w:val="auto"/>
        </w:rPr>
      </w:pPr>
      <w:r w:rsidRPr="00C74EF5">
        <w:rPr>
          <w:rFonts w:ascii="Times New Roman" w:hAnsi="Times New Roman" w:cs="Times New Roman"/>
          <w:b w:val="0"/>
          <w:i/>
          <w:color w:val="auto"/>
        </w:rPr>
        <w:t>Załącznik nr</w:t>
      </w:r>
      <w:r w:rsidR="00E66D73" w:rsidRPr="00C74EF5">
        <w:rPr>
          <w:rFonts w:ascii="Times New Roman" w:hAnsi="Times New Roman" w:cs="Times New Roman"/>
          <w:b w:val="0"/>
          <w:i/>
          <w:color w:val="auto"/>
        </w:rPr>
        <w:t xml:space="preserve"> 7</w:t>
      </w:r>
      <w:r w:rsidRPr="00C74EF5">
        <w:rPr>
          <w:rFonts w:ascii="Times New Roman" w:hAnsi="Times New Roman" w:cs="Times New Roman"/>
          <w:b w:val="0"/>
          <w:i/>
          <w:color w:val="auto"/>
        </w:rPr>
        <w:t xml:space="preserve"> do SWZ</w:t>
      </w:r>
    </w:p>
    <w:p w14:paraId="02484578" w14:textId="77777777" w:rsidR="00E66D73" w:rsidRPr="00C74EF5" w:rsidRDefault="00E66D73" w:rsidP="00E66D73">
      <w:pPr>
        <w:pStyle w:val="Teksttreci10"/>
        <w:shd w:val="clear" w:color="auto" w:fill="auto"/>
        <w:spacing w:after="458" w:line="240" w:lineRule="exact"/>
        <w:jc w:val="center"/>
        <w:rPr>
          <w:rFonts w:ascii="Times New Roman" w:hAnsi="Times New Roman" w:cs="Times New Roman"/>
          <w:color w:val="auto"/>
          <w:sz w:val="28"/>
          <w:szCs w:val="28"/>
        </w:rPr>
      </w:pPr>
      <w:r w:rsidRPr="00C74EF5">
        <w:rPr>
          <w:rFonts w:ascii="Times New Roman" w:hAnsi="Times New Roman" w:cs="Times New Roman"/>
          <w:color w:val="auto"/>
          <w:sz w:val="28"/>
          <w:szCs w:val="28"/>
        </w:rPr>
        <w:t>Szczegółowy opis przedmiotu zamówienia</w:t>
      </w:r>
    </w:p>
    <w:p w14:paraId="299DCEC2" w14:textId="60227848" w:rsidR="00E66D73" w:rsidRPr="00E21741" w:rsidRDefault="00E66D73" w:rsidP="00E66D73">
      <w:pPr>
        <w:pStyle w:val="Akapitzlist"/>
        <w:numPr>
          <w:ilvl w:val="0"/>
          <w:numId w:val="7"/>
        </w:numPr>
        <w:jc w:val="both"/>
        <w:rPr>
          <w:rFonts w:ascii="Times New Roman" w:hAnsi="Times New Roman" w:cs="Times New Roman"/>
          <w:color w:val="FF0000"/>
        </w:rPr>
      </w:pPr>
      <w:r w:rsidRPr="00C74EF5">
        <w:rPr>
          <w:rFonts w:ascii="Times New Roman" w:hAnsi="Times New Roman" w:cs="Times New Roman"/>
          <w:b/>
          <w:color w:val="auto"/>
        </w:rPr>
        <w:t>Wykaz materiałów</w:t>
      </w:r>
      <w:r w:rsidRPr="00C74EF5">
        <w:rPr>
          <w:rFonts w:ascii="Times New Roman" w:hAnsi="Times New Roman" w:cs="Times New Roman"/>
          <w:color w:val="auto"/>
        </w:rPr>
        <w:t xml:space="preserve"> w celu realizacji zadania pn. </w:t>
      </w:r>
      <w:bookmarkStart w:id="0" w:name="_Hlk82759900"/>
      <w:r w:rsidR="004D7E9A" w:rsidRPr="00C74EF5">
        <w:rPr>
          <w:rFonts w:ascii="Times New Roman" w:hAnsi="Times New Roman" w:cs="Times New Roman"/>
          <w:b/>
          <w:color w:val="auto"/>
        </w:rPr>
        <w:t>„</w:t>
      </w:r>
      <w:r w:rsidR="00C74EF5" w:rsidRPr="00C74EF5">
        <w:rPr>
          <w:rFonts w:ascii="Times New Roman" w:hAnsi="Times New Roman" w:cs="Times New Roman"/>
          <w:b/>
          <w:color w:val="auto"/>
        </w:rPr>
        <w:t>Zakup i dostawa wraz z rozładunkiem materiałów drogowych.”</w:t>
      </w:r>
      <w:bookmarkEnd w:id="0"/>
    </w:p>
    <w:p w14:paraId="4C1861BC" w14:textId="77777777" w:rsidR="008B5B70" w:rsidRPr="00E21741" w:rsidRDefault="008B5B70" w:rsidP="008B5B70">
      <w:pPr>
        <w:pStyle w:val="Akapitzlist"/>
        <w:ind w:left="360"/>
        <w:jc w:val="both"/>
        <w:rPr>
          <w:rFonts w:ascii="Times New Roman" w:hAnsi="Times New Roman" w:cs="Times New Roman"/>
          <w:color w:val="FF0000"/>
        </w:rPr>
      </w:pPr>
    </w:p>
    <w:tbl>
      <w:tblPr>
        <w:tblpPr w:leftFromText="141" w:rightFromText="141" w:vertAnchor="text" w:horzAnchor="margin" w:tblpXSpec="center" w:tblpY="460"/>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2721"/>
        <w:gridCol w:w="708"/>
        <w:gridCol w:w="851"/>
        <w:gridCol w:w="1843"/>
        <w:gridCol w:w="850"/>
        <w:gridCol w:w="1985"/>
      </w:tblGrid>
      <w:tr w:rsidR="00C30829" w:rsidRPr="00106CC5" w14:paraId="1DBDE4A3" w14:textId="77777777" w:rsidTr="00C30829">
        <w:trPr>
          <w:trHeight w:val="1262"/>
          <w:jc w:val="center"/>
        </w:trPr>
        <w:tc>
          <w:tcPr>
            <w:tcW w:w="535" w:type="dxa"/>
            <w:shd w:val="clear" w:color="auto" w:fill="auto"/>
            <w:vAlign w:val="center"/>
            <w:hideMark/>
          </w:tcPr>
          <w:p w14:paraId="033F12FD"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Lp.</w:t>
            </w:r>
          </w:p>
        </w:tc>
        <w:tc>
          <w:tcPr>
            <w:tcW w:w="2721" w:type="dxa"/>
            <w:shd w:val="clear" w:color="auto" w:fill="auto"/>
            <w:vAlign w:val="center"/>
            <w:hideMark/>
          </w:tcPr>
          <w:p w14:paraId="25C82DE8"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Nazwa materiału</w:t>
            </w:r>
          </w:p>
        </w:tc>
        <w:tc>
          <w:tcPr>
            <w:tcW w:w="708" w:type="dxa"/>
            <w:vAlign w:val="center"/>
          </w:tcPr>
          <w:p w14:paraId="0B95E764"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Kolor</w:t>
            </w:r>
          </w:p>
        </w:tc>
        <w:tc>
          <w:tcPr>
            <w:tcW w:w="851" w:type="dxa"/>
            <w:shd w:val="clear" w:color="auto" w:fill="auto"/>
            <w:vAlign w:val="center"/>
            <w:hideMark/>
          </w:tcPr>
          <w:p w14:paraId="10DAA419"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Jednostka miary</w:t>
            </w:r>
          </w:p>
        </w:tc>
        <w:tc>
          <w:tcPr>
            <w:tcW w:w="1843" w:type="dxa"/>
            <w:vAlign w:val="center"/>
          </w:tcPr>
          <w:p w14:paraId="2ED61279" w14:textId="77777777"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Przewidywana możliwość zmniejszenia zamówienia</w:t>
            </w:r>
          </w:p>
        </w:tc>
        <w:tc>
          <w:tcPr>
            <w:tcW w:w="850" w:type="dxa"/>
            <w:shd w:val="clear" w:color="auto" w:fill="auto"/>
            <w:vAlign w:val="center"/>
            <w:hideMark/>
          </w:tcPr>
          <w:p w14:paraId="658F790E"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 xml:space="preserve">Ilość bazowa  </w:t>
            </w:r>
          </w:p>
        </w:tc>
        <w:tc>
          <w:tcPr>
            <w:tcW w:w="1985" w:type="dxa"/>
            <w:vAlign w:val="center"/>
          </w:tcPr>
          <w:p w14:paraId="4C240AC4" w14:textId="77777777"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Przewidywana możliwość zwiększenia zamówienia</w:t>
            </w:r>
          </w:p>
        </w:tc>
      </w:tr>
      <w:tr w:rsidR="00C30829" w:rsidRPr="00106CC5" w14:paraId="00D504BF" w14:textId="77777777" w:rsidTr="00C30829">
        <w:trPr>
          <w:trHeight w:val="313"/>
          <w:jc w:val="center"/>
        </w:trPr>
        <w:tc>
          <w:tcPr>
            <w:tcW w:w="535" w:type="dxa"/>
            <w:shd w:val="clear" w:color="auto" w:fill="auto"/>
            <w:vAlign w:val="center"/>
            <w:hideMark/>
          </w:tcPr>
          <w:p w14:paraId="18F8F61E"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1</w:t>
            </w:r>
          </w:p>
        </w:tc>
        <w:tc>
          <w:tcPr>
            <w:tcW w:w="2721" w:type="dxa"/>
            <w:shd w:val="clear" w:color="auto" w:fill="auto"/>
            <w:vAlign w:val="center"/>
            <w:hideMark/>
          </w:tcPr>
          <w:p w14:paraId="22069985"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2</w:t>
            </w:r>
          </w:p>
        </w:tc>
        <w:tc>
          <w:tcPr>
            <w:tcW w:w="708" w:type="dxa"/>
            <w:vAlign w:val="center"/>
          </w:tcPr>
          <w:p w14:paraId="723C34C4"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3</w:t>
            </w:r>
          </w:p>
        </w:tc>
        <w:tc>
          <w:tcPr>
            <w:tcW w:w="851" w:type="dxa"/>
            <w:shd w:val="clear" w:color="auto" w:fill="auto"/>
            <w:vAlign w:val="center"/>
            <w:hideMark/>
          </w:tcPr>
          <w:p w14:paraId="0AC13EEA"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4</w:t>
            </w:r>
          </w:p>
        </w:tc>
        <w:tc>
          <w:tcPr>
            <w:tcW w:w="1843" w:type="dxa"/>
            <w:vAlign w:val="center"/>
          </w:tcPr>
          <w:p w14:paraId="3297464A" w14:textId="5D5E4953" w:rsidR="00C30829" w:rsidRPr="00106CC5" w:rsidRDefault="00C30829" w:rsidP="00C308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shd w:val="clear" w:color="auto" w:fill="auto"/>
            <w:vAlign w:val="center"/>
            <w:hideMark/>
          </w:tcPr>
          <w:p w14:paraId="70704FF5" w14:textId="164A1644" w:rsidR="00C30829" w:rsidRPr="00106CC5" w:rsidRDefault="00C30829" w:rsidP="00C308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5" w:type="dxa"/>
            <w:vAlign w:val="center"/>
          </w:tcPr>
          <w:p w14:paraId="1FB86A5C" w14:textId="3344F8E2" w:rsidR="00C30829" w:rsidRPr="00106CC5" w:rsidRDefault="00C30829" w:rsidP="00C308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C30829" w:rsidRPr="00106CC5" w14:paraId="244DA8A3" w14:textId="77777777" w:rsidTr="00C30829">
        <w:trPr>
          <w:trHeight w:val="370"/>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723C525"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1.</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24EC0F0"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 xml:space="preserve">kostka betonowa brukowa typ </w:t>
            </w:r>
            <w:proofErr w:type="spellStart"/>
            <w:r w:rsidRPr="00106CC5">
              <w:rPr>
                <w:rFonts w:ascii="Times New Roman" w:eastAsia="Times New Roman" w:hAnsi="Times New Roman" w:cs="Times New Roman"/>
                <w:sz w:val="22"/>
                <w:szCs w:val="22"/>
                <w:lang w:bidi="ar-SA"/>
              </w:rPr>
              <w:t>holland</w:t>
            </w:r>
            <w:proofErr w:type="spellEnd"/>
            <w:r w:rsidRPr="00106CC5">
              <w:rPr>
                <w:rFonts w:ascii="Times New Roman" w:eastAsia="Times New Roman" w:hAnsi="Times New Roman" w:cs="Times New Roman"/>
                <w:sz w:val="22"/>
                <w:szCs w:val="22"/>
                <w:lang w:bidi="ar-SA"/>
              </w:rPr>
              <w:t xml:space="preserve">  bez fazy gr. 6cm</w:t>
            </w:r>
          </w:p>
        </w:tc>
        <w:tc>
          <w:tcPr>
            <w:tcW w:w="708" w:type="dxa"/>
            <w:tcBorders>
              <w:top w:val="single" w:sz="4" w:space="0" w:color="auto"/>
              <w:left w:val="nil"/>
              <w:bottom w:val="single" w:sz="4" w:space="0" w:color="auto"/>
              <w:right w:val="single" w:sz="4" w:space="0" w:color="auto"/>
            </w:tcBorders>
            <w:shd w:val="clear" w:color="auto" w:fill="auto"/>
            <w:vAlign w:val="center"/>
          </w:tcPr>
          <w:p w14:paraId="224C6169"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grafit</w:t>
            </w:r>
          </w:p>
        </w:tc>
        <w:tc>
          <w:tcPr>
            <w:tcW w:w="851" w:type="dxa"/>
            <w:tcBorders>
              <w:top w:val="single" w:sz="4" w:space="0" w:color="auto"/>
              <w:left w:val="nil"/>
              <w:bottom w:val="single" w:sz="4" w:space="0" w:color="auto"/>
              <w:right w:val="single" w:sz="4" w:space="0" w:color="auto"/>
            </w:tcBorders>
            <w:shd w:val="clear" w:color="auto" w:fill="auto"/>
            <w:vAlign w:val="center"/>
          </w:tcPr>
          <w:p w14:paraId="6741CD67"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m</w:t>
            </w:r>
            <w:r w:rsidRPr="00106CC5">
              <w:rPr>
                <w:rFonts w:ascii="Times New Roman" w:eastAsia="Times New Roman" w:hAnsi="Times New Roman" w:cs="Times New Roman"/>
                <w:sz w:val="22"/>
                <w:szCs w:val="22"/>
                <w:vertAlign w:val="superscript"/>
                <w:lang w:bidi="ar-SA"/>
              </w:rPr>
              <w:t>2</w:t>
            </w:r>
          </w:p>
        </w:tc>
        <w:tc>
          <w:tcPr>
            <w:tcW w:w="1843" w:type="dxa"/>
            <w:tcBorders>
              <w:top w:val="single" w:sz="4" w:space="0" w:color="auto"/>
              <w:left w:val="single" w:sz="4" w:space="0" w:color="auto"/>
              <w:bottom w:val="single" w:sz="4" w:space="0" w:color="auto"/>
              <w:right w:val="single" w:sz="4" w:space="0" w:color="auto"/>
            </w:tcBorders>
            <w:vAlign w:val="center"/>
          </w:tcPr>
          <w:p w14:paraId="6271CFDB" w14:textId="443331E4"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578</w:t>
            </w:r>
          </w:p>
        </w:tc>
        <w:tc>
          <w:tcPr>
            <w:tcW w:w="850" w:type="dxa"/>
            <w:tcBorders>
              <w:top w:val="single" w:sz="4" w:space="0" w:color="auto"/>
              <w:left w:val="single" w:sz="4" w:space="0" w:color="auto"/>
              <w:bottom w:val="single" w:sz="4" w:space="0" w:color="auto"/>
              <w:right w:val="nil"/>
            </w:tcBorders>
            <w:shd w:val="clear" w:color="auto" w:fill="auto"/>
            <w:vAlign w:val="center"/>
          </w:tcPr>
          <w:p w14:paraId="433FE837"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825</w:t>
            </w:r>
          </w:p>
        </w:tc>
        <w:tc>
          <w:tcPr>
            <w:tcW w:w="1985" w:type="dxa"/>
            <w:tcBorders>
              <w:top w:val="single" w:sz="4" w:space="0" w:color="auto"/>
              <w:left w:val="single" w:sz="4" w:space="0" w:color="auto"/>
              <w:bottom w:val="single" w:sz="4" w:space="0" w:color="auto"/>
              <w:right w:val="single" w:sz="4" w:space="0" w:color="auto"/>
            </w:tcBorders>
            <w:vAlign w:val="center"/>
          </w:tcPr>
          <w:p w14:paraId="05BC4FCA" w14:textId="7A1A0CEF"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1073</w:t>
            </w:r>
          </w:p>
        </w:tc>
      </w:tr>
      <w:tr w:rsidR="00C30829" w:rsidRPr="00106CC5" w14:paraId="060D4A5F"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524B4E27"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2.</w:t>
            </w:r>
          </w:p>
        </w:tc>
        <w:tc>
          <w:tcPr>
            <w:tcW w:w="2721" w:type="dxa"/>
            <w:tcBorders>
              <w:top w:val="nil"/>
              <w:left w:val="single" w:sz="4" w:space="0" w:color="auto"/>
              <w:bottom w:val="single" w:sz="4" w:space="0" w:color="auto"/>
              <w:right w:val="single" w:sz="4" w:space="0" w:color="auto"/>
            </w:tcBorders>
            <w:shd w:val="clear" w:color="auto" w:fill="auto"/>
            <w:vAlign w:val="center"/>
          </w:tcPr>
          <w:p w14:paraId="2E021F50"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 xml:space="preserve">kostka betonowa brukowa typ </w:t>
            </w:r>
            <w:proofErr w:type="spellStart"/>
            <w:r w:rsidRPr="00106CC5">
              <w:rPr>
                <w:rFonts w:ascii="Times New Roman" w:eastAsia="Times New Roman" w:hAnsi="Times New Roman" w:cs="Times New Roman"/>
                <w:sz w:val="22"/>
                <w:szCs w:val="22"/>
                <w:lang w:bidi="ar-SA"/>
              </w:rPr>
              <w:t>holland</w:t>
            </w:r>
            <w:proofErr w:type="spellEnd"/>
            <w:r w:rsidRPr="00106CC5">
              <w:rPr>
                <w:rFonts w:ascii="Times New Roman" w:eastAsia="Times New Roman" w:hAnsi="Times New Roman" w:cs="Times New Roman"/>
                <w:sz w:val="22"/>
                <w:szCs w:val="22"/>
                <w:lang w:bidi="ar-SA"/>
              </w:rPr>
              <w:t xml:space="preserve">   gr. 6cm</w:t>
            </w:r>
          </w:p>
        </w:tc>
        <w:tc>
          <w:tcPr>
            <w:tcW w:w="708" w:type="dxa"/>
            <w:tcBorders>
              <w:top w:val="nil"/>
              <w:left w:val="nil"/>
              <w:bottom w:val="single" w:sz="4" w:space="0" w:color="auto"/>
              <w:right w:val="single" w:sz="4" w:space="0" w:color="auto"/>
            </w:tcBorders>
            <w:shd w:val="clear" w:color="auto" w:fill="auto"/>
            <w:vAlign w:val="center"/>
          </w:tcPr>
          <w:p w14:paraId="2277FE2E"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szara</w:t>
            </w:r>
          </w:p>
        </w:tc>
        <w:tc>
          <w:tcPr>
            <w:tcW w:w="851" w:type="dxa"/>
            <w:tcBorders>
              <w:top w:val="nil"/>
              <w:left w:val="nil"/>
              <w:bottom w:val="single" w:sz="4" w:space="0" w:color="auto"/>
              <w:right w:val="single" w:sz="4" w:space="0" w:color="auto"/>
            </w:tcBorders>
            <w:shd w:val="clear" w:color="auto" w:fill="auto"/>
            <w:vAlign w:val="center"/>
          </w:tcPr>
          <w:p w14:paraId="705EF470"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m</w:t>
            </w:r>
            <w:r w:rsidRPr="00106CC5">
              <w:rPr>
                <w:rFonts w:ascii="Times New Roman" w:eastAsia="Times New Roman" w:hAnsi="Times New Roman" w:cs="Times New Roman"/>
                <w:sz w:val="22"/>
                <w:szCs w:val="22"/>
                <w:vertAlign w:val="superscript"/>
                <w:lang w:bidi="ar-SA"/>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D462B4" w14:textId="02EE19E3"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105</w:t>
            </w:r>
          </w:p>
        </w:tc>
        <w:tc>
          <w:tcPr>
            <w:tcW w:w="850" w:type="dxa"/>
            <w:tcBorders>
              <w:top w:val="single" w:sz="4" w:space="0" w:color="auto"/>
              <w:left w:val="single" w:sz="4" w:space="0" w:color="auto"/>
              <w:bottom w:val="single" w:sz="4" w:space="0" w:color="auto"/>
              <w:right w:val="nil"/>
            </w:tcBorders>
            <w:shd w:val="clear" w:color="auto" w:fill="auto"/>
            <w:vAlign w:val="center"/>
          </w:tcPr>
          <w:p w14:paraId="3FDB4A2A"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150</w:t>
            </w:r>
          </w:p>
        </w:tc>
        <w:tc>
          <w:tcPr>
            <w:tcW w:w="1985" w:type="dxa"/>
            <w:tcBorders>
              <w:top w:val="single" w:sz="4" w:space="0" w:color="auto"/>
              <w:left w:val="single" w:sz="4" w:space="0" w:color="auto"/>
              <w:bottom w:val="single" w:sz="4" w:space="0" w:color="auto"/>
              <w:right w:val="single" w:sz="4" w:space="0" w:color="auto"/>
            </w:tcBorders>
            <w:vAlign w:val="center"/>
          </w:tcPr>
          <w:p w14:paraId="5AB8FEA1" w14:textId="63838359"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195</w:t>
            </w:r>
          </w:p>
        </w:tc>
      </w:tr>
      <w:tr w:rsidR="00C30829" w:rsidRPr="00106CC5" w14:paraId="260E1C42"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46EAD6DC"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3.</w:t>
            </w:r>
          </w:p>
        </w:tc>
        <w:tc>
          <w:tcPr>
            <w:tcW w:w="2721" w:type="dxa"/>
            <w:tcBorders>
              <w:top w:val="nil"/>
              <w:left w:val="single" w:sz="4" w:space="0" w:color="auto"/>
              <w:bottom w:val="single" w:sz="4" w:space="0" w:color="auto"/>
              <w:right w:val="single" w:sz="4" w:space="0" w:color="auto"/>
            </w:tcBorders>
            <w:shd w:val="clear" w:color="auto" w:fill="auto"/>
            <w:vAlign w:val="center"/>
          </w:tcPr>
          <w:p w14:paraId="3A41802D"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 xml:space="preserve">kostka betonowa brukowa typ </w:t>
            </w:r>
            <w:proofErr w:type="spellStart"/>
            <w:r w:rsidRPr="00106CC5">
              <w:rPr>
                <w:rFonts w:ascii="Times New Roman" w:eastAsia="Times New Roman" w:hAnsi="Times New Roman" w:cs="Times New Roman"/>
                <w:sz w:val="22"/>
                <w:szCs w:val="22"/>
                <w:lang w:bidi="ar-SA"/>
              </w:rPr>
              <w:t>holland</w:t>
            </w:r>
            <w:proofErr w:type="spellEnd"/>
            <w:r w:rsidRPr="00106CC5">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gr.</w:t>
            </w:r>
            <w:r w:rsidRPr="00106CC5">
              <w:rPr>
                <w:rFonts w:ascii="Times New Roman" w:eastAsia="Times New Roman" w:hAnsi="Times New Roman" w:cs="Times New Roman"/>
                <w:sz w:val="22"/>
                <w:szCs w:val="22"/>
                <w:lang w:bidi="ar-SA"/>
              </w:rPr>
              <w:t xml:space="preserve"> 8cm</w:t>
            </w:r>
          </w:p>
        </w:tc>
        <w:tc>
          <w:tcPr>
            <w:tcW w:w="708" w:type="dxa"/>
            <w:tcBorders>
              <w:top w:val="nil"/>
              <w:left w:val="nil"/>
              <w:bottom w:val="single" w:sz="4" w:space="0" w:color="auto"/>
              <w:right w:val="single" w:sz="4" w:space="0" w:color="auto"/>
            </w:tcBorders>
            <w:shd w:val="clear" w:color="auto" w:fill="auto"/>
            <w:vAlign w:val="center"/>
          </w:tcPr>
          <w:p w14:paraId="7DDF1868"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czerwona</w:t>
            </w:r>
          </w:p>
        </w:tc>
        <w:tc>
          <w:tcPr>
            <w:tcW w:w="851" w:type="dxa"/>
            <w:tcBorders>
              <w:top w:val="nil"/>
              <w:left w:val="nil"/>
              <w:bottom w:val="single" w:sz="4" w:space="0" w:color="auto"/>
              <w:right w:val="single" w:sz="4" w:space="0" w:color="auto"/>
            </w:tcBorders>
            <w:shd w:val="clear" w:color="auto" w:fill="auto"/>
            <w:vAlign w:val="center"/>
          </w:tcPr>
          <w:p w14:paraId="72B85AB8"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m</w:t>
            </w:r>
            <w:r w:rsidRPr="00106CC5">
              <w:rPr>
                <w:rFonts w:ascii="Times New Roman" w:eastAsia="Times New Roman" w:hAnsi="Times New Roman" w:cs="Times New Roman"/>
                <w:sz w:val="22"/>
                <w:szCs w:val="22"/>
                <w:vertAlign w:val="superscript"/>
                <w:lang w:bidi="ar-SA"/>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7D384F" w14:textId="4D080A2F"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158</w:t>
            </w:r>
          </w:p>
        </w:tc>
        <w:tc>
          <w:tcPr>
            <w:tcW w:w="850" w:type="dxa"/>
            <w:tcBorders>
              <w:top w:val="single" w:sz="4" w:space="0" w:color="auto"/>
              <w:left w:val="single" w:sz="4" w:space="0" w:color="auto"/>
              <w:bottom w:val="single" w:sz="4" w:space="0" w:color="auto"/>
              <w:right w:val="nil"/>
            </w:tcBorders>
            <w:shd w:val="clear" w:color="auto" w:fill="auto"/>
            <w:vAlign w:val="center"/>
          </w:tcPr>
          <w:p w14:paraId="4FE60517"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226</w:t>
            </w:r>
          </w:p>
        </w:tc>
        <w:tc>
          <w:tcPr>
            <w:tcW w:w="1985" w:type="dxa"/>
            <w:tcBorders>
              <w:top w:val="single" w:sz="4" w:space="0" w:color="auto"/>
              <w:left w:val="single" w:sz="4" w:space="0" w:color="auto"/>
              <w:bottom w:val="single" w:sz="4" w:space="0" w:color="auto"/>
              <w:right w:val="single" w:sz="4" w:space="0" w:color="auto"/>
            </w:tcBorders>
            <w:vAlign w:val="center"/>
          </w:tcPr>
          <w:p w14:paraId="465E2DC1" w14:textId="6F39EA04"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294</w:t>
            </w:r>
          </w:p>
        </w:tc>
      </w:tr>
      <w:tr w:rsidR="00C30829" w:rsidRPr="00106CC5" w14:paraId="28CDCB28"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065ECCF9"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4.</w:t>
            </w:r>
          </w:p>
        </w:tc>
        <w:tc>
          <w:tcPr>
            <w:tcW w:w="2721" w:type="dxa"/>
            <w:tcBorders>
              <w:top w:val="nil"/>
              <w:left w:val="single" w:sz="4" w:space="0" w:color="auto"/>
              <w:bottom w:val="single" w:sz="4" w:space="0" w:color="auto"/>
              <w:right w:val="single" w:sz="4" w:space="0" w:color="auto"/>
            </w:tcBorders>
            <w:shd w:val="clear" w:color="auto" w:fill="auto"/>
            <w:vAlign w:val="center"/>
          </w:tcPr>
          <w:p w14:paraId="7DEA1A62"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 xml:space="preserve">kostka betonowa brukowa typ </w:t>
            </w:r>
            <w:proofErr w:type="spellStart"/>
            <w:r w:rsidRPr="00106CC5">
              <w:rPr>
                <w:rFonts w:ascii="Times New Roman" w:eastAsia="Times New Roman" w:hAnsi="Times New Roman" w:cs="Times New Roman"/>
                <w:sz w:val="22"/>
                <w:szCs w:val="22"/>
                <w:lang w:bidi="ar-SA"/>
              </w:rPr>
              <w:t>starobruk</w:t>
            </w:r>
            <w:proofErr w:type="spellEnd"/>
            <w:r w:rsidRPr="00106CC5">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 xml:space="preserve">gr. </w:t>
            </w:r>
            <w:r w:rsidRPr="00106CC5">
              <w:rPr>
                <w:rFonts w:ascii="Times New Roman" w:eastAsia="Times New Roman" w:hAnsi="Times New Roman" w:cs="Times New Roman"/>
                <w:sz w:val="22"/>
                <w:szCs w:val="22"/>
                <w:lang w:bidi="ar-SA"/>
              </w:rPr>
              <w:t>8 cm</w:t>
            </w:r>
          </w:p>
        </w:tc>
        <w:tc>
          <w:tcPr>
            <w:tcW w:w="708" w:type="dxa"/>
            <w:tcBorders>
              <w:top w:val="nil"/>
              <w:left w:val="nil"/>
              <w:bottom w:val="single" w:sz="4" w:space="0" w:color="auto"/>
              <w:right w:val="single" w:sz="4" w:space="0" w:color="auto"/>
            </w:tcBorders>
            <w:shd w:val="clear" w:color="auto" w:fill="auto"/>
            <w:vAlign w:val="center"/>
          </w:tcPr>
          <w:p w14:paraId="19032F12"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czerwona</w:t>
            </w:r>
          </w:p>
        </w:tc>
        <w:tc>
          <w:tcPr>
            <w:tcW w:w="851" w:type="dxa"/>
            <w:tcBorders>
              <w:top w:val="nil"/>
              <w:left w:val="nil"/>
              <w:bottom w:val="single" w:sz="4" w:space="0" w:color="auto"/>
              <w:right w:val="single" w:sz="4" w:space="0" w:color="auto"/>
            </w:tcBorders>
            <w:shd w:val="clear" w:color="auto" w:fill="auto"/>
            <w:vAlign w:val="center"/>
          </w:tcPr>
          <w:p w14:paraId="2A31769E"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m</w:t>
            </w:r>
            <w:r w:rsidRPr="00106CC5">
              <w:rPr>
                <w:rFonts w:ascii="Times New Roman" w:eastAsia="Times New Roman" w:hAnsi="Times New Roman" w:cs="Times New Roman"/>
                <w:sz w:val="22"/>
                <w:szCs w:val="22"/>
                <w:vertAlign w:val="superscript"/>
                <w:lang w:bidi="ar-SA"/>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A06443" w14:textId="50EBE935"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15</w:t>
            </w:r>
          </w:p>
        </w:tc>
        <w:tc>
          <w:tcPr>
            <w:tcW w:w="850" w:type="dxa"/>
            <w:tcBorders>
              <w:top w:val="single" w:sz="4" w:space="0" w:color="auto"/>
              <w:left w:val="single" w:sz="4" w:space="0" w:color="auto"/>
              <w:bottom w:val="single" w:sz="4" w:space="0" w:color="auto"/>
              <w:right w:val="nil"/>
            </w:tcBorders>
            <w:shd w:val="clear" w:color="auto" w:fill="auto"/>
            <w:vAlign w:val="center"/>
          </w:tcPr>
          <w:p w14:paraId="12334884"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22</w:t>
            </w:r>
          </w:p>
        </w:tc>
        <w:tc>
          <w:tcPr>
            <w:tcW w:w="1985" w:type="dxa"/>
            <w:tcBorders>
              <w:top w:val="single" w:sz="4" w:space="0" w:color="auto"/>
              <w:left w:val="single" w:sz="4" w:space="0" w:color="auto"/>
              <w:bottom w:val="single" w:sz="4" w:space="0" w:color="auto"/>
              <w:right w:val="single" w:sz="4" w:space="0" w:color="auto"/>
            </w:tcBorders>
            <w:vAlign w:val="center"/>
          </w:tcPr>
          <w:p w14:paraId="5471B230" w14:textId="1C1EFAC9"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29</w:t>
            </w:r>
          </w:p>
        </w:tc>
      </w:tr>
      <w:tr w:rsidR="00C30829" w:rsidRPr="00106CC5" w14:paraId="596ECDC4"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79F790B3"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5.</w:t>
            </w:r>
          </w:p>
        </w:tc>
        <w:tc>
          <w:tcPr>
            <w:tcW w:w="2721" w:type="dxa"/>
            <w:tcBorders>
              <w:top w:val="nil"/>
              <w:left w:val="single" w:sz="4" w:space="0" w:color="auto"/>
              <w:bottom w:val="single" w:sz="4" w:space="0" w:color="auto"/>
              <w:right w:val="single" w:sz="4" w:space="0" w:color="auto"/>
            </w:tcBorders>
            <w:shd w:val="clear" w:color="auto" w:fill="auto"/>
            <w:vAlign w:val="center"/>
          </w:tcPr>
          <w:p w14:paraId="297714B2"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krawężnik drogowy 15*30*100</w:t>
            </w:r>
          </w:p>
        </w:tc>
        <w:tc>
          <w:tcPr>
            <w:tcW w:w="708" w:type="dxa"/>
            <w:tcBorders>
              <w:top w:val="nil"/>
              <w:left w:val="nil"/>
              <w:bottom w:val="single" w:sz="4" w:space="0" w:color="auto"/>
              <w:right w:val="single" w:sz="4" w:space="0" w:color="auto"/>
            </w:tcBorders>
            <w:shd w:val="clear" w:color="auto" w:fill="auto"/>
            <w:vAlign w:val="center"/>
          </w:tcPr>
          <w:p w14:paraId="5861B945"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380D6648"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szt.</w:t>
            </w:r>
          </w:p>
        </w:tc>
        <w:tc>
          <w:tcPr>
            <w:tcW w:w="1843" w:type="dxa"/>
            <w:tcBorders>
              <w:top w:val="single" w:sz="4" w:space="0" w:color="auto"/>
              <w:left w:val="single" w:sz="4" w:space="0" w:color="auto"/>
              <w:bottom w:val="single" w:sz="4" w:space="0" w:color="auto"/>
              <w:right w:val="single" w:sz="4" w:space="0" w:color="auto"/>
            </w:tcBorders>
            <w:vAlign w:val="center"/>
          </w:tcPr>
          <w:p w14:paraId="7519A64E" w14:textId="76B532B2"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555</w:t>
            </w:r>
          </w:p>
        </w:tc>
        <w:tc>
          <w:tcPr>
            <w:tcW w:w="850" w:type="dxa"/>
            <w:tcBorders>
              <w:top w:val="single" w:sz="4" w:space="0" w:color="auto"/>
              <w:left w:val="single" w:sz="4" w:space="0" w:color="auto"/>
              <w:bottom w:val="single" w:sz="4" w:space="0" w:color="auto"/>
              <w:right w:val="nil"/>
            </w:tcBorders>
            <w:shd w:val="clear" w:color="auto" w:fill="auto"/>
            <w:vAlign w:val="center"/>
          </w:tcPr>
          <w:p w14:paraId="740DE97B"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793</w:t>
            </w:r>
          </w:p>
        </w:tc>
        <w:tc>
          <w:tcPr>
            <w:tcW w:w="1985" w:type="dxa"/>
            <w:tcBorders>
              <w:top w:val="single" w:sz="4" w:space="0" w:color="auto"/>
              <w:left w:val="single" w:sz="4" w:space="0" w:color="auto"/>
              <w:bottom w:val="single" w:sz="4" w:space="0" w:color="auto"/>
              <w:right w:val="single" w:sz="4" w:space="0" w:color="auto"/>
            </w:tcBorders>
            <w:vAlign w:val="center"/>
          </w:tcPr>
          <w:p w14:paraId="54C30A4B" w14:textId="589EFD04"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1031</w:t>
            </w:r>
          </w:p>
        </w:tc>
      </w:tr>
      <w:tr w:rsidR="00C30829" w:rsidRPr="00106CC5" w14:paraId="5FA57B76"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0AD8AEF9"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6.</w:t>
            </w:r>
          </w:p>
        </w:tc>
        <w:tc>
          <w:tcPr>
            <w:tcW w:w="2721" w:type="dxa"/>
            <w:tcBorders>
              <w:top w:val="nil"/>
              <w:left w:val="single" w:sz="4" w:space="0" w:color="auto"/>
              <w:bottom w:val="single" w:sz="4" w:space="0" w:color="auto"/>
              <w:right w:val="single" w:sz="4" w:space="0" w:color="auto"/>
            </w:tcBorders>
            <w:shd w:val="clear" w:color="auto" w:fill="auto"/>
            <w:vAlign w:val="center"/>
          </w:tcPr>
          <w:p w14:paraId="35BD46F9"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krawężnik drogowy skos L 15/22/100</w:t>
            </w:r>
          </w:p>
        </w:tc>
        <w:tc>
          <w:tcPr>
            <w:tcW w:w="708" w:type="dxa"/>
            <w:tcBorders>
              <w:top w:val="nil"/>
              <w:left w:val="nil"/>
              <w:bottom w:val="single" w:sz="4" w:space="0" w:color="auto"/>
              <w:right w:val="single" w:sz="4" w:space="0" w:color="auto"/>
            </w:tcBorders>
            <w:shd w:val="clear" w:color="auto" w:fill="auto"/>
            <w:vAlign w:val="center"/>
          </w:tcPr>
          <w:p w14:paraId="395880FE"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13597581"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szt.</w:t>
            </w:r>
          </w:p>
        </w:tc>
        <w:tc>
          <w:tcPr>
            <w:tcW w:w="1843" w:type="dxa"/>
            <w:tcBorders>
              <w:top w:val="single" w:sz="4" w:space="0" w:color="auto"/>
              <w:left w:val="single" w:sz="4" w:space="0" w:color="auto"/>
              <w:bottom w:val="single" w:sz="4" w:space="0" w:color="auto"/>
              <w:right w:val="single" w:sz="4" w:space="0" w:color="auto"/>
            </w:tcBorders>
            <w:vAlign w:val="center"/>
          </w:tcPr>
          <w:p w14:paraId="69FD988C" w14:textId="28344934"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w:t>
            </w:r>
          </w:p>
        </w:tc>
        <w:tc>
          <w:tcPr>
            <w:tcW w:w="850" w:type="dxa"/>
            <w:tcBorders>
              <w:top w:val="single" w:sz="4" w:space="0" w:color="auto"/>
              <w:left w:val="single" w:sz="4" w:space="0" w:color="auto"/>
              <w:bottom w:val="single" w:sz="4" w:space="0" w:color="auto"/>
              <w:right w:val="nil"/>
            </w:tcBorders>
            <w:shd w:val="clear" w:color="auto" w:fill="auto"/>
            <w:vAlign w:val="center"/>
          </w:tcPr>
          <w:p w14:paraId="40D22606"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2</w:t>
            </w:r>
          </w:p>
        </w:tc>
        <w:tc>
          <w:tcPr>
            <w:tcW w:w="1985" w:type="dxa"/>
            <w:tcBorders>
              <w:top w:val="single" w:sz="4" w:space="0" w:color="auto"/>
              <w:left w:val="single" w:sz="4" w:space="0" w:color="auto"/>
              <w:bottom w:val="single" w:sz="4" w:space="0" w:color="auto"/>
              <w:right w:val="single" w:sz="4" w:space="0" w:color="auto"/>
            </w:tcBorders>
            <w:vAlign w:val="center"/>
          </w:tcPr>
          <w:p w14:paraId="590994FC" w14:textId="665D668E"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w:t>
            </w:r>
          </w:p>
        </w:tc>
      </w:tr>
      <w:tr w:rsidR="00C30829" w:rsidRPr="00106CC5" w14:paraId="15EBED55"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6A7E37A1"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7.</w:t>
            </w:r>
          </w:p>
        </w:tc>
        <w:tc>
          <w:tcPr>
            <w:tcW w:w="2721" w:type="dxa"/>
            <w:tcBorders>
              <w:top w:val="nil"/>
              <w:left w:val="single" w:sz="4" w:space="0" w:color="auto"/>
              <w:bottom w:val="single" w:sz="4" w:space="0" w:color="auto"/>
              <w:right w:val="single" w:sz="4" w:space="0" w:color="auto"/>
            </w:tcBorders>
            <w:shd w:val="clear" w:color="auto" w:fill="auto"/>
            <w:vAlign w:val="center"/>
          </w:tcPr>
          <w:p w14:paraId="07290C8F"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krawężnik drogowy skos P 15/22/100</w:t>
            </w:r>
          </w:p>
        </w:tc>
        <w:tc>
          <w:tcPr>
            <w:tcW w:w="708" w:type="dxa"/>
            <w:tcBorders>
              <w:top w:val="nil"/>
              <w:left w:val="nil"/>
              <w:bottom w:val="single" w:sz="4" w:space="0" w:color="auto"/>
              <w:right w:val="single" w:sz="4" w:space="0" w:color="auto"/>
            </w:tcBorders>
            <w:shd w:val="clear" w:color="auto" w:fill="auto"/>
            <w:vAlign w:val="center"/>
          </w:tcPr>
          <w:p w14:paraId="4CD38119"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690C69EE"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szt.</w:t>
            </w:r>
          </w:p>
        </w:tc>
        <w:tc>
          <w:tcPr>
            <w:tcW w:w="1843" w:type="dxa"/>
            <w:tcBorders>
              <w:top w:val="single" w:sz="4" w:space="0" w:color="auto"/>
              <w:left w:val="single" w:sz="4" w:space="0" w:color="auto"/>
              <w:bottom w:val="single" w:sz="4" w:space="0" w:color="auto"/>
              <w:right w:val="single" w:sz="4" w:space="0" w:color="auto"/>
            </w:tcBorders>
            <w:vAlign w:val="center"/>
          </w:tcPr>
          <w:p w14:paraId="1C48C51A" w14:textId="78E90DC7"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w:t>
            </w:r>
          </w:p>
        </w:tc>
        <w:tc>
          <w:tcPr>
            <w:tcW w:w="850" w:type="dxa"/>
            <w:tcBorders>
              <w:top w:val="single" w:sz="4" w:space="0" w:color="auto"/>
              <w:left w:val="single" w:sz="4" w:space="0" w:color="auto"/>
              <w:bottom w:val="single" w:sz="4" w:space="0" w:color="auto"/>
              <w:right w:val="nil"/>
            </w:tcBorders>
            <w:shd w:val="clear" w:color="auto" w:fill="auto"/>
            <w:vAlign w:val="center"/>
          </w:tcPr>
          <w:p w14:paraId="2EBE30AA"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2</w:t>
            </w:r>
          </w:p>
        </w:tc>
        <w:tc>
          <w:tcPr>
            <w:tcW w:w="1985" w:type="dxa"/>
            <w:tcBorders>
              <w:top w:val="single" w:sz="4" w:space="0" w:color="auto"/>
              <w:left w:val="single" w:sz="4" w:space="0" w:color="auto"/>
              <w:bottom w:val="single" w:sz="4" w:space="0" w:color="auto"/>
              <w:right w:val="single" w:sz="4" w:space="0" w:color="auto"/>
            </w:tcBorders>
            <w:vAlign w:val="center"/>
          </w:tcPr>
          <w:p w14:paraId="515DC8C4" w14:textId="1FC28CD9"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w:t>
            </w:r>
          </w:p>
        </w:tc>
      </w:tr>
      <w:tr w:rsidR="00C30829" w:rsidRPr="00106CC5" w14:paraId="6A9ACB2F"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16FC9F76"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8.</w:t>
            </w:r>
          </w:p>
        </w:tc>
        <w:tc>
          <w:tcPr>
            <w:tcW w:w="2721" w:type="dxa"/>
            <w:tcBorders>
              <w:top w:val="nil"/>
              <w:left w:val="single" w:sz="4" w:space="0" w:color="auto"/>
              <w:bottom w:val="single" w:sz="4" w:space="0" w:color="auto"/>
              <w:right w:val="single" w:sz="4" w:space="0" w:color="auto"/>
            </w:tcBorders>
            <w:shd w:val="clear" w:color="auto" w:fill="auto"/>
            <w:vAlign w:val="center"/>
          </w:tcPr>
          <w:p w14:paraId="747E3394"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krawężnik najazdowy 15*22*100</w:t>
            </w:r>
          </w:p>
        </w:tc>
        <w:tc>
          <w:tcPr>
            <w:tcW w:w="708" w:type="dxa"/>
            <w:tcBorders>
              <w:top w:val="nil"/>
              <w:left w:val="nil"/>
              <w:bottom w:val="single" w:sz="4" w:space="0" w:color="auto"/>
              <w:right w:val="single" w:sz="4" w:space="0" w:color="auto"/>
            </w:tcBorders>
            <w:shd w:val="clear" w:color="auto" w:fill="auto"/>
            <w:vAlign w:val="center"/>
          </w:tcPr>
          <w:p w14:paraId="288D9A12"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5B5C6E31"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szt.</w:t>
            </w:r>
          </w:p>
        </w:tc>
        <w:tc>
          <w:tcPr>
            <w:tcW w:w="1843" w:type="dxa"/>
            <w:tcBorders>
              <w:top w:val="single" w:sz="4" w:space="0" w:color="auto"/>
              <w:left w:val="single" w:sz="4" w:space="0" w:color="auto"/>
              <w:bottom w:val="single" w:sz="4" w:space="0" w:color="auto"/>
              <w:right w:val="single" w:sz="4" w:space="0" w:color="auto"/>
            </w:tcBorders>
            <w:vAlign w:val="center"/>
          </w:tcPr>
          <w:p w14:paraId="03FC3CD9" w14:textId="74009D55"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133</w:t>
            </w:r>
          </w:p>
        </w:tc>
        <w:tc>
          <w:tcPr>
            <w:tcW w:w="850" w:type="dxa"/>
            <w:tcBorders>
              <w:top w:val="single" w:sz="4" w:space="0" w:color="auto"/>
              <w:left w:val="single" w:sz="4" w:space="0" w:color="auto"/>
              <w:bottom w:val="single" w:sz="4" w:space="0" w:color="auto"/>
              <w:right w:val="nil"/>
            </w:tcBorders>
            <w:shd w:val="clear" w:color="auto" w:fill="auto"/>
            <w:vAlign w:val="center"/>
          </w:tcPr>
          <w:p w14:paraId="7EB70BA6"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190</w:t>
            </w:r>
          </w:p>
        </w:tc>
        <w:tc>
          <w:tcPr>
            <w:tcW w:w="1985" w:type="dxa"/>
            <w:tcBorders>
              <w:top w:val="single" w:sz="4" w:space="0" w:color="auto"/>
              <w:left w:val="single" w:sz="4" w:space="0" w:color="auto"/>
              <w:bottom w:val="single" w:sz="4" w:space="0" w:color="auto"/>
              <w:right w:val="single" w:sz="4" w:space="0" w:color="auto"/>
            </w:tcBorders>
            <w:vAlign w:val="center"/>
          </w:tcPr>
          <w:p w14:paraId="4F46CFB2" w14:textId="09463AA0"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247</w:t>
            </w:r>
          </w:p>
        </w:tc>
      </w:tr>
      <w:tr w:rsidR="00C30829" w:rsidRPr="00106CC5" w14:paraId="185B1ED8" w14:textId="77777777" w:rsidTr="00C30829">
        <w:trPr>
          <w:trHeight w:val="370"/>
          <w:jc w:val="center"/>
        </w:trPr>
        <w:tc>
          <w:tcPr>
            <w:tcW w:w="535" w:type="dxa"/>
            <w:tcBorders>
              <w:top w:val="nil"/>
              <w:left w:val="single" w:sz="4" w:space="0" w:color="auto"/>
              <w:bottom w:val="single" w:sz="4" w:space="0" w:color="auto"/>
              <w:right w:val="single" w:sz="4" w:space="0" w:color="auto"/>
            </w:tcBorders>
            <w:shd w:val="clear" w:color="auto" w:fill="auto"/>
            <w:vAlign w:val="center"/>
          </w:tcPr>
          <w:p w14:paraId="4F71BD03"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9.</w:t>
            </w:r>
          </w:p>
        </w:tc>
        <w:tc>
          <w:tcPr>
            <w:tcW w:w="2721" w:type="dxa"/>
            <w:tcBorders>
              <w:top w:val="nil"/>
              <w:left w:val="single" w:sz="4" w:space="0" w:color="auto"/>
              <w:bottom w:val="single" w:sz="4" w:space="0" w:color="auto"/>
              <w:right w:val="single" w:sz="4" w:space="0" w:color="auto"/>
            </w:tcBorders>
            <w:shd w:val="clear" w:color="auto" w:fill="auto"/>
            <w:vAlign w:val="center"/>
          </w:tcPr>
          <w:p w14:paraId="596D0E5B" w14:textId="77777777" w:rsidR="00C30829" w:rsidRPr="00106CC5" w:rsidRDefault="00C30829" w:rsidP="00C30829">
            <w:pP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obrzeże 8*30*100</w:t>
            </w:r>
          </w:p>
        </w:tc>
        <w:tc>
          <w:tcPr>
            <w:tcW w:w="708" w:type="dxa"/>
            <w:tcBorders>
              <w:top w:val="nil"/>
              <w:left w:val="nil"/>
              <w:bottom w:val="single" w:sz="4" w:space="0" w:color="auto"/>
              <w:right w:val="single" w:sz="4" w:space="0" w:color="auto"/>
            </w:tcBorders>
            <w:shd w:val="clear" w:color="auto" w:fill="auto"/>
            <w:vAlign w:val="center"/>
          </w:tcPr>
          <w:p w14:paraId="47CC92F9"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0E2F331A"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sz w:val="22"/>
                <w:szCs w:val="22"/>
                <w:lang w:bidi="ar-SA"/>
              </w:rPr>
              <w:t>szt.</w:t>
            </w:r>
          </w:p>
        </w:tc>
        <w:tc>
          <w:tcPr>
            <w:tcW w:w="1843" w:type="dxa"/>
            <w:tcBorders>
              <w:top w:val="single" w:sz="4" w:space="0" w:color="auto"/>
              <w:left w:val="single" w:sz="4" w:space="0" w:color="auto"/>
              <w:bottom w:val="single" w:sz="4" w:space="0" w:color="auto"/>
              <w:right w:val="single" w:sz="4" w:space="0" w:color="auto"/>
            </w:tcBorders>
            <w:vAlign w:val="center"/>
          </w:tcPr>
          <w:p w14:paraId="43C81B5A" w14:textId="7DFE878D"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2100</w:t>
            </w:r>
          </w:p>
        </w:tc>
        <w:tc>
          <w:tcPr>
            <w:tcW w:w="850" w:type="dxa"/>
            <w:tcBorders>
              <w:top w:val="single" w:sz="4" w:space="0" w:color="auto"/>
              <w:left w:val="single" w:sz="4" w:space="0" w:color="auto"/>
              <w:bottom w:val="single" w:sz="4" w:space="0" w:color="auto"/>
              <w:right w:val="nil"/>
            </w:tcBorders>
            <w:shd w:val="clear" w:color="auto" w:fill="auto"/>
            <w:vAlign w:val="center"/>
          </w:tcPr>
          <w:p w14:paraId="6ECE1A4B" w14:textId="77777777" w:rsidR="00C30829" w:rsidRPr="00106CC5" w:rsidRDefault="00C30829" w:rsidP="00C30829">
            <w:pPr>
              <w:jc w:val="center"/>
              <w:rPr>
                <w:rFonts w:ascii="Times New Roman" w:hAnsi="Times New Roman" w:cs="Times New Roman"/>
                <w:color w:val="FF0000"/>
                <w:sz w:val="20"/>
                <w:szCs w:val="20"/>
              </w:rPr>
            </w:pPr>
            <w:r w:rsidRPr="00106CC5">
              <w:rPr>
                <w:rFonts w:ascii="Times New Roman" w:eastAsia="Times New Roman" w:hAnsi="Times New Roman" w:cs="Times New Roman"/>
                <w:sz w:val="22"/>
                <w:szCs w:val="22"/>
                <w:lang w:bidi="ar-SA"/>
              </w:rPr>
              <w:t>3000</w:t>
            </w:r>
          </w:p>
        </w:tc>
        <w:tc>
          <w:tcPr>
            <w:tcW w:w="1985" w:type="dxa"/>
            <w:tcBorders>
              <w:top w:val="single" w:sz="4" w:space="0" w:color="auto"/>
              <w:left w:val="single" w:sz="4" w:space="0" w:color="auto"/>
              <w:bottom w:val="single" w:sz="4" w:space="0" w:color="auto"/>
              <w:right w:val="single" w:sz="4" w:space="0" w:color="auto"/>
            </w:tcBorders>
            <w:vAlign w:val="center"/>
          </w:tcPr>
          <w:p w14:paraId="73D39DD6" w14:textId="179E94A5" w:rsidR="00C30829" w:rsidRPr="00106CC5" w:rsidRDefault="00C30829"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3900</w:t>
            </w:r>
          </w:p>
        </w:tc>
      </w:tr>
      <w:tr w:rsidR="00C30829" w:rsidRPr="00106CC5" w14:paraId="1F909E37" w14:textId="77777777" w:rsidTr="00C30829">
        <w:trPr>
          <w:trHeight w:val="313"/>
          <w:jc w:val="center"/>
        </w:trPr>
        <w:tc>
          <w:tcPr>
            <w:tcW w:w="535" w:type="dxa"/>
            <w:shd w:val="clear" w:color="000000" w:fill="FFFF00"/>
            <w:vAlign w:val="center"/>
            <w:hideMark/>
          </w:tcPr>
          <w:p w14:paraId="7ABB00EF" w14:textId="77777777" w:rsidR="00C30829" w:rsidRPr="00106CC5" w:rsidRDefault="00C30829" w:rsidP="00C30829">
            <w:pPr>
              <w:jc w:val="center"/>
              <w:rPr>
                <w:rFonts w:ascii="Times New Roman" w:eastAsia="Times New Roman" w:hAnsi="Times New Roman" w:cs="Times New Roman"/>
                <w:color w:val="FF0000"/>
                <w:sz w:val="20"/>
                <w:szCs w:val="20"/>
              </w:rPr>
            </w:pPr>
            <w:r w:rsidRPr="00106CC5">
              <w:rPr>
                <w:rFonts w:ascii="Times New Roman" w:eastAsia="Times New Roman" w:hAnsi="Times New Roman" w:cs="Times New Roman"/>
                <w:color w:val="FF0000"/>
                <w:sz w:val="20"/>
                <w:szCs w:val="20"/>
              </w:rPr>
              <w:t> </w:t>
            </w:r>
          </w:p>
        </w:tc>
        <w:tc>
          <w:tcPr>
            <w:tcW w:w="2721" w:type="dxa"/>
            <w:shd w:val="clear" w:color="000000" w:fill="FFFF00"/>
            <w:vAlign w:val="center"/>
            <w:hideMark/>
          </w:tcPr>
          <w:p w14:paraId="731FC110" w14:textId="77777777" w:rsidR="00C30829" w:rsidRPr="00106CC5" w:rsidRDefault="00C30829" w:rsidP="00C30829">
            <w:pP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 xml:space="preserve">Razem </w:t>
            </w:r>
          </w:p>
        </w:tc>
        <w:tc>
          <w:tcPr>
            <w:tcW w:w="708" w:type="dxa"/>
            <w:shd w:val="clear" w:color="000000" w:fill="FFFF00"/>
            <w:vAlign w:val="center"/>
          </w:tcPr>
          <w:p w14:paraId="243E86EA" w14:textId="77777777" w:rsidR="00C30829" w:rsidRPr="00106CC5" w:rsidRDefault="00C30829" w:rsidP="00C30829">
            <w:pPr>
              <w:jc w:val="center"/>
              <w:rPr>
                <w:rFonts w:ascii="Times New Roman" w:eastAsia="Times New Roman" w:hAnsi="Times New Roman" w:cs="Times New Roman"/>
                <w:b/>
                <w:bCs/>
                <w:sz w:val="20"/>
                <w:szCs w:val="20"/>
              </w:rPr>
            </w:pPr>
          </w:p>
        </w:tc>
        <w:tc>
          <w:tcPr>
            <w:tcW w:w="851" w:type="dxa"/>
            <w:shd w:val="clear" w:color="000000" w:fill="FFFF00"/>
            <w:vAlign w:val="center"/>
            <w:hideMark/>
          </w:tcPr>
          <w:p w14:paraId="0DCA7B7A"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x</w:t>
            </w:r>
          </w:p>
        </w:tc>
        <w:tc>
          <w:tcPr>
            <w:tcW w:w="1843" w:type="dxa"/>
            <w:shd w:val="clear" w:color="000000" w:fill="FFFF00"/>
            <w:vAlign w:val="center"/>
          </w:tcPr>
          <w:p w14:paraId="2BEFC133" w14:textId="77777777" w:rsidR="00C30829" w:rsidRPr="00106CC5" w:rsidRDefault="00C30829" w:rsidP="00C30829">
            <w:pPr>
              <w:jc w:val="center"/>
              <w:rPr>
                <w:rFonts w:ascii="Times New Roman" w:eastAsia="Times New Roman" w:hAnsi="Times New Roman" w:cs="Times New Roman"/>
                <w:sz w:val="20"/>
                <w:szCs w:val="20"/>
              </w:rPr>
            </w:pPr>
          </w:p>
        </w:tc>
        <w:tc>
          <w:tcPr>
            <w:tcW w:w="850" w:type="dxa"/>
            <w:shd w:val="clear" w:color="000000" w:fill="FFFF00"/>
            <w:vAlign w:val="center"/>
            <w:hideMark/>
          </w:tcPr>
          <w:p w14:paraId="27D39F1D" w14:textId="77777777"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x</w:t>
            </w:r>
          </w:p>
        </w:tc>
        <w:tc>
          <w:tcPr>
            <w:tcW w:w="1985" w:type="dxa"/>
            <w:shd w:val="clear" w:color="000000" w:fill="FFFF00"/>
            <w:vAlign w:val="center"/>
          </w:tcPr>
          <w:p w14:paraId="7C8BF05A" w14:textId="77777777" w:rsidR="00C30829" w:rsidRPr="00106CC5" w:rsidRDefault="00C30829" w:rsidP="00C30829">
            <w:pPr>
              <w:jc w:val="center"/>
              <w:rPr>
                <w:rFonts w:ascii="Times New Roman" w:eastAsia="Times New Roman" w:hAnsi="Times New Roman" w:cs="Times New Roman"/>
                <w:sz w:val="20"/>
                <w:szCs w:val="20"/>
              </w:rPr>
            </w:pPr>
          </w:p>
        </w:tc>
      </w:tr>
    </w:tbl>
    <w:p w14:paraId="3AB08604" w14:textId="18C2BFBC" w:rsidR="008B5B70" w:rsidRPr="00C30829" w:rsidRDefault="008B5B70" w:rsidP="00616E22">
      <w:pPr>
        <w:jc w:val="both"/>
        <w:rPr>
          <w:rFonts w:ascii="Times New Roman" w:hAnsi="Times New Roman" w:cs="Times New Roman"/>
          <w:color w:val="auto"/>
        </w:rPr>
      </w:pPr>
      <w:r w:rsidRPr="00C30829">
        <w:rPr>
          <w:rFonts w:ascii="Times New Roman" w:hAnsi="Times New Roman" w:cs="Times New Roman"/>
          <w:b/>
          <w:bCs/>
          <w:color w:val="auto"/>
        </w:rPr>
        <w:t>PAKIET I</w:t>
      </w:r>
      <w:r w:rsidRPr="00C30829">
        <w:rPr>
          <w:rFonts w:ascii="Times New Roman" w:hAnsi="Times New Roman" w:cs="Times New Roman"/>
          <w:color w:val="auto"/>
        </w:rPr>
        <w:t>:</w:t>
      </w:r>
    </w:p>
    <w:p w14:paraId="02424AA5" w14:textId="77777777" w:rsidR="00C30829" w:rsidRPr="00E21741" w:rsidRDefault="00C30829" w:rsidP="00616E22">
      <w:pPr>
        <w:jc w:val="both"/>
        <w:rPr>
          <w:rFonts w:ascii="Times New Roman" w:hAnsi="Times New Roman" w:cs="Times New Roman"/>
          <w:color w:val="FF0000"/>
        </w:rPr>
      </w:pPr>
    </w:p>
    <w:p w14:paraId="40900DE4" w14:textId="29986B18" w:rsidR="00616E22" w:rsidRDefault="00616E22" w:rsidP="00616E22">
      <w:pPr>
        <w:jc w:val="both"/>
        <w:rPr>
          <w:rFonts w:ascii="Times New Roman" w:hAnsi="Times New Roman" w:cs="Times New Roman"/>
          <w:color w:val="FF0000"/>
        </w:rPr>
      </w:pPr>
    </w:p>
    <w:p w14:paraId="50F95D9A" w14:textId="33208638" w:rsidR="008B5B70" w:rsidRPr="00C30829" w:rsidRDefault="008B5B70" w:rsidP="00616E22">
      <w:pPr>
        <w:jc w:val="both"/>
        <w:rPr>
          <w:rFonts w:ascii="Times New Roman" w:eastAsia="Times New Roman" w:hAnsi="Times New Roman" w:cs="Times New Roman"/>
          <w:b/>
          <w:bCs/>
          <w:color w:val="auto"/>
        </w:rPr>
      </w:pPr>
      <w:r w:rsidRPr="00C30829">
        <w:rPr>
          <w:rFonts w:ascii="Times New Roman" w:hAnsi="Times New Roman" w:cs="Times New Roman"/>
          <w:b/>
          <w:bCs/>
          <w:color w:val="auto"/>
        </w:rPr>
        <w:t>PAKIET II</w:t>
      </w:r>
      <w:r w:rsidRPr="00C30829">
        <w:rPr>
          <w:rFonts w:ascii="Times New Roman" w:hAnsi="Times New Roman" w:cs="Times New Roman"/>
          <w:color w:val="auto"/>
        </w:rPr>
        <w:t>:</w:t>
      </w:r>
    </w:p>
    <w:p w14:paraId="01C9E91D" w14:textId="1E4A809C" w:rsidR="008B5B70" w:rsidRPr="00E21741" w:rsidRDefault="008B5B70" w:rsidP="00C44F12">
      <w:pPr>
        <w:pStyle w:val="Akapitzlist"/>
        <w:ind w:left="1080"/>
        <w:rPr>
          <w:rFonts w:ascii="Times New Roman" w:eastAsia="Times New Roman" w:hAnsi="Times New Roman" w:cs="Times New Roman"/>
          <w:b/>
          <w:bCs/>
          <w:color w:val="FF0000"/>
        </w:rPr>
      </w:pPr>
    </w:p>
    <w:p w14:paraId="7CAEDDF9" w14:textId="5B869C95" w:rsidR="008B5B70" w:rsidRPr="00E21741" w:rsidRDefault="008B5B70" w:rsidP="008B5B70">
      <w:pPr>
        <w:pStyle w:val="Akapitzlist"/>
        <w:ind w:left="1080"/>
        <w:jc w:val="both"/>
        <w:rPr>
          <w:rFonts w:ascii="Times New Roman" w:eastAsia="Times New Roman" w:hAnsi="Times New Roman" w:cs="Times New Roman"/>
          <w:b/>
          <w:bCs/>
          <w:color w:val="FF0000"/>
        </w:rPr>
      </w:pPr>
    </w:p>
    <w:tbl>
      <w:tblPr>
        <w:tblpPr w:leftFromText="141" w:rightFromText="141" w:vertAnchor="text" w:horzAnchor="margin" w:tblpXSpec="center" w:tblpY="247"/>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9"/>
        <w:gridCol w:w="3101"/>
        <w:gridCol w:w="708"/>
        <w:gridCol w:w="851"/>
        <w:gridCol w:w="1843"/>
        <w:gridCol w:w="850"/>
        <w:gridCol w:w="1418"/>
      </w:tblGrid>
      <w:tr w:rsidR="00C30829" w:rsidRPr="00106CC5" w14:paraId="3C6EFB01" w14:textId="3342EF41" w:rsidTr="00C30829">
        <w:trPr>
          <w:trHeight w:val="1232"/>
        </w:trPr>
        <w:tc>
          <w:tcPr>
            <w:tcW w:w="449" w:type="dxa"/>
            <w:shd w:val="clear" w:color="auto" w:fill="auto"/>
            <w:vAlign w:val="center"/>
            <w:hideMark/>
          </w:tcPr>
          <w:p w14:paraId="1FD11B04" w14:textId="668574C0"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Lp.</w:t>
            </w:r>
          </w:p>
        </w:tc>
        <w:tc>
          <w:tcPr>
            <w:tcW w:w="3101" w:type="dxa"/>
            <w:shd w:val="clear" w:color="auto" w:fill="auto"/>
            <w:vAlign w:val="center"/>
            <w:hideMark/>
          </w:tcPr>
          <w:p w14:paraId="34062585" w14:textId="3C5EB175"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Nazwa materiału</w:t>
            </w:r>
          </w:p>
        </w:tc>
        <w:tc>
          <w:tcPr>
            <w:tcW w:w="708" w:type="dxa"/>
            <w:vAlign w:val="center"/>
          </w:tcPr>
          <w:p w14:paraId="6ADA3A94" w14:textId="53B30BCA"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Kolor</w:t>
            </w:r>
          </w:p>
        </w:tc>
        <w:tc>
          <w:tcPr>
            <w:tcW w:w="851" w:type="dxa"/>
            <w:shd w:val="clear" w:color="auto" w:fill="auto"/>
            <w:vAlign w:val="center"/>
            <w:hideMark/>
          </w:tcPr>
          <w:p w14:paraId="510622BF" w14:textId="7D4B5405"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Jednostka miary</w:t>
            </w:r>
          </w:p>
        </w:tc>
        <w:tc>
          <w:tcPr>
            <w:tcW w:w="1843" w:type="dxa"/>
            <w:vAlign w:val="center"/>
          </w:tcPr>
          <w:p w14:paraId="6DDFD77E" w14:textId="4DE3467E"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Przewidywana możliwość zmniejszenia zamówienia</w:t>
            </w:r>
          </w:p>
        </w:tc>
        <w:tc>
          <w:tcPr>
            <w:tcW w:w="850" w:type="dxa"/>
            <w:shd w:val="clear" w:color="auto" w:fill="auto"/>
            <w:vAlign w:val="center"/>
            <w:hideMark/>
          </w:tcPr>
          <w:p w14:paraId="736FD146" w14:textId="564B4C31"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 xml:space="preserve">Ilość bazowa  </w:t>
            </w:r>
          </w:p>
        </w:tc>
        <w:tc>
          <w:tcPr>
            <w:tcW w:w="1418" w:type="dxa"/>
            <w:vAlign w:val="center"/>
          </w:tcPr>
          <w:p w14:paraId="29E15B78" w14:textId="21B6CE64"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Przewidywana możliwość zwiększenia zamówienia</w:t>
            </w:r>
          </w:p>
        </w:tc>
      </w:tr>
      <w:tr w:rsidR="00C30829" w:rsidRPr="00106CC5" w14:paraId="4C42E211" w14:textId="5CBC4750" w:rsidTr="00C30829">
        <w:trPr>
          <w:trHeight w:val="313"/>
        </w:trPr>
        <w:tc>
          <w:tcPr>
            <w:tcW w:w="449" w:type="dxa"/>
            <w:shd w:val="clear" w:color="auto" w:fill="auto"/>
            <w:vAlign w:val="center"/>
            <w:hideMark/>
          </w:tcPr>
          <w:p w14:paraId="36DC0097"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1</w:t>
            </w:r>
          </w:p>
        </w:tc>
        <w:tc>
          <w:tcPr>
            <w:tcW w:w="3101" w:type="dxa"/>
            <w:shd w:val="clear" w:color="auto" w:fill="auto"/>
            <w:vAlign w:val="center"/>
            <w:hideMark/>
          </w:tcPr>
          <w:p w14:paraId="310F6CC2"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2</w:t>
            </w:r>
          </w:p>
        </w:tc>
        <w:tc>
          <w:tcPr>
            <w:tcW w:w="708" w:type="dxa"/>
            <w:vAlign w:val="center"/>
          </w:tcPr>
          <w:p w14:paraId="37CC2864"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3</w:t>
            </w:r>
          </w:p>
        </w:tc>
        <w:tc>
          <w:tcPr>
            <w:tcW w:w="851" w:type="dxa"/>
            <w:shd w:val="clear" w:color="auto" w:fill="auto"/>
            <w:vAlign w:val="center"/>
            <w:hideMark/>
          </w:tcPr>
          <w:p w14:paraId="2E365CF8"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4</w:t>
            </w:r>
          </w:p>
        </w:tc>
        <w:tc>
          <w:tcPr>
            <w:tcW w:w="1843" w:type="dxa"/>
            <w:vAlign w:val="center"/>
          </w:tcPr>
          <w:p w14:paraId="15B510AB" w14:textId="7D189CF4" w:rsidR="00C30829" w:rsidRPr="00106CC5" w:rsidRDefault="00C30829" w:rsidP="002877C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shd w:val="clear" w:color="auto" w:fill="auto"/>
            <w:vAlign w:val="center"/>
            <w:hideMark/>
          </w:tcPr>
          <w:p w14:paraId="76996B5C" w14:textId="1E8E81E9" w:rsidR="00C30829" w:rsidRPr="00106CC5" w:rsidRDefault="00C30829" w:rsidP="002877C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18" w:type="dxa"/>
            <w:vAlign w:val="center"/>
          </w:tcPr>
          <w:p w14:paraId="3E08A19A" w14:textId="5C1A7726" w:rsidR="00C30829" w:rsidRPr="00106CC5" w:rsidRDefault="00C30829" w:rsidP="002877C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C30829" w:rsidRPr="00106CC5" w14:paraId="57DE8503" w14:textId="6C2C6D1B" w:rsidTr="00C30829">
        <w:trPr>
          <w:trHeight w:val="370"/>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3CE784BC"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1.</w:t>
            </w:r>
          </w:p>
        </w:tc>
        <w:tc>
          <w:tcPr>
            <w:tcW w:w="3101" w:type="dxa"/>
            <w:tcBorders>
              <w:top w:val="single" w:sz="4" w:space="0" w:color="auto"/>
              <w:left w:val="nil"/>
              <w:bottom w:val="single" w:sz="4" w:space="0" w:color="auto"/>
              <w:right w:val="single" w:sz="4" w:space="0" w:color="auto"/>
            </w:tcBorders>
            <w:shd w:val="clear" w:color="auto" w:fill="auto"/>
            <w:vAlign w:val="center"/>
          </w:tcPr>
          <w:p w14:paraId="18DC02FB"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 xml:space="preserve">kostka betonowa brukowa typ </w:t>
            </w:r>
            <w:proofErr w:type="spellStart"/>
            <w:r w:rsidRPr="00616E22">
              <w:rPr>
                <w:rFonts w:ascii="Times New Roman" w:eastAsia="Times New Roman" w:hAnsi="Times New Roman" w:cs="Times New Roman"/>
                <w:sz w:val="22"/>
                <w:szCs w:val="22"/>
                <w:lang w:bidi="ar-SA"/>
              </w:rPr>
              <w:t>hol</w:t>
            </w:r>
            <w:r>
              <w:rPr>
                <w:rFonts w:ascii="Times New Roman" w:eastAsia="Times New Roman" w:hAnsi="Times New Roman" w:cs="Times New Roman"/>
                <w:sz w:val="22"/>
                <w:szCs w:val="22"/>
                <w:lang w:bidi="ar-SA"/>
              </w:rPr>
              <w:t>l</w:t>
            </w:r>
            <w:r w:rsidRPr="00616E22">
              <w:rPr>
                <w:rFonts w:ascii="Times New Roman" w:eastAsia="Times New Roman" w:hAnsi="Times New Roman" w:cs="Times New Roman"/>
                <w:sz w:val="22"/>
                <w:szCs w:val="22"/>
                <w:lang w:bidi="ar-SA"/>
              </w:rPr>
              <w:t>and</w:t>
            </w:r>
            <w:proofErr w:type="spellEnd"/>
            <w:r w:rsidRPr="00616E22">
              <w:rPr>
                <w:rFonts w:ascii="Times New Roman" w:eastAsia="Times New Roman" w:hAnsi="Times New Roman" w:cs="Times New Roman"/>
                <w:sz w:val="22"/>
                <w:szCs w:val="22"/>
                <w:lang w:bidi="ar-SA"/>
              </w:rPr>
              <w:t xml:space="preserve">  bez fazy gr. 6cm</w:t>
            </w:r>
          </w:p>
        </w:tc>
        <w:tc>
          <w:tcPr>
            <w:tcW w:w="708" w:type="dxa"/>
            <w:tcBorders>
              <w:top w:val="single" w:sz="4" w:space="0" w:color="auto"/>
              <w:left w:val="nil"/>
              <w:bottom w:val="single" w:sz="4" w:space="0" w:color="auto"/>
              <w:right w:val="single" w:sz="4" w:space="0" w:color="auto"/>
            </w:tcBorders>
            <w:shd w:val="clear" w:color="auto" w:fill="auto"/>
            <w:vAlign w:val="center"/>
          </w:tcPr>
          <w:p w14:paraId="4B6B1320"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grafit</w:t>
            </w:r>
          </w:p>
        </w:tc>
        <w:tc>
          <w:tcPr>
            <w:tcW w:w="851" w:type="dxa"/>
            <w:tcBorders>
              <w:top w:val="single" w:sz="4" w:space="0" w:color="auto"/>
              <w:left w:val="nil"/>
              <w:bottom w:val="single" w:sz="4" w:space="0" w:color="auto"/>
              <w:right w:val="single" w:sz="4" w:space="0" w:color="auto"/>
            </w:tcBorders>
            <w:shd w:val="clear" w:color="auto" w:fill="auto"/>
            <w:vAlign w:val="center"/>
          </w:tcPr>
          <w:p w14:paraId="65C99873"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5474A70D" w14:textId="3237A491"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119</w:t>
            </w:r>
          </w:p>
        </w:tc>
        <w:tc>
          <w:tcPr>
            <w:tcW w:w="850" w:type="dxa"/>
            <w:shd w:val="clear" w:color="auto" w:fill="auto"/>
            <w:vAlign w:val="center"/>
          </w:tcPr>
          <w:p w14:paraId="01EA6E37" w14:textId="5E4D3EF2"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170</w:t>
            </w:r>
          </w:p>
        </w:tc>
        <w:tc>
          <w:tcPr>
            <w:tcW w:w="1418" w:type="dxa"/>
            <w:vAlign w:val="center"/>
          </w:tcPr>
          <w:p w14:paraId="7F628EAE" w14:textId="4DAC14BD"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221</w:t>
            </w:r>
          </w:p>
        </w:tc>
      </w:tr>
      <w:tr w:rsidR="00C30829" w:rsidRPr="00106CC5" w14:paraId="3F13E89A" w14:textId="03089C61"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0EA1AE1E"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2.</w:t>
            </w:r>
          </w:p>
        </w:tc>
        <w:tc>
          <w:tcPr>
            <w:tcW w:w="3101" w:type="dxa"/>
            <w:tcBorders>
              <w:top w:val="nil"/>
              <w:left w:val="nil"/>
              <w:bottom w:val="single" w:sz="4" w:space="0" w:color="auto"/>
              <w:right w:val="single" w:sz="4" w:space="0" w:color="auto"/>
            </w:tcBorders>
            <w:shd w:val="clear" w:color="auto" w:fill="auto"/>
            <w:vAlign w:val="center"/>
          </w:tcPr>
          <w:p w14:paraId="6BA16932"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 xml:space="preserve">kostka betonowa brukowa typ </w:t>
            </w:r>
            <w:proofErr w:type="spellStart"/>
            <w:r w:rsidRPr="00616E22">
              <w:rPr>
                <w:rFonts w:ascii="Times New Roman" w:eastAsia="Times New Roman" w:hAnsi="Times New Roman" w:cs="Times New Roman"/>
                <w:sz w:val="22"/>
                <w:szCs w:val="22"/>
                <w:lang w:bidi="ar-SA"/>
              </w:rPr>
              <w:t>hol</w:t>
            </w:r>
            <w:r>
              <w:rPr>
                <w:rFonts w:ascii="Times New Roman" w:eastAsia="Times New Roman" w:hAnsi="Times New Roman" w:cs="Times New Roman"/>
                <w:sz w:val="22"/>
                <w:szCs w:val="22"/>
                <w:lang w:bidi="ar-SA"/>
              </w:rPr>
              <w:t>l</w:t>
            </w:r>
            <w:r w:rsidRPr="00616E22">
              <w:rPr>
                <w:rFonts w:ascii="Times New Roman" w:eastAsia="Times New Roman" w:hAnsi="Times New Roman" w:cs="Times New Roman"/>
                <w:sz w:val="22"/>
                <w:szCs w:val="22"/>
                <w:lang w:bidi="ar-SA"/>
              </w:rPr>
              <w:t>and</w:t>
            </w:r>
            <w:proofErr w:type="spellEnd"/>
            <w:r w:rsidRPr="00616E22">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gr.</w:t>
            </w:r>
            <w:r w:rsidRPr="00616E22">
              <w:rPr>
                <w:rFonts w:ascii="Times New Roman" w:eastAsia="Times New Roman" w:hAnsi="Times New Roman" w:cs="Times New Roman"/>
                <w:sz w:val="22"/>
                <w:szCs w:val="22"/>
                <w:lang w:bidi="ar-SA"/>
              </w:rPr>
              <w:t xml:space="preserve"> 8cm</w:t>
            </w:r>
          </w:p>
        </w:tc>
        <w:tc>
          <w:tcPr>
            <w:tcW w:w="708" w:type="dxa"/>
            <w:tcBorders>
              <w:top w:val="nil"/>
              <w:left w:val="nil"/>
              <w:bottom w:val="single" w:sz="4" w:space="0" w:color="auto"/>
              <w:right w:val="single" w:sz="4" w:space="0" w:color="auto"/>
            </w:tcBorders>
            <w:shd w:val="clear" w:color="auto" w:fill="auto"/>
            <w:vAlign w:val="center"/>
          </w:tcPr>
          <w:p w14:paraId="2A4D9B20"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szara</w:t>
            </w:r>
          </w:p>
        </w:tc>
        <w:tc>
          <w:tcPr>
            <w:tcW w:w="851" w:type="dxa"/>
            <w:tcBorders>
              <w:top w:val="nil"/>
              <w:left w:val="nil"/>
              <w:bottom w:val="single" w:sz="4" w:space="0" w:color="auto"/>
              <w:right w:val="single" w:sz="4" w:space="0" w:color="auto"/>
            </w:tcBorders>
            <w:shd w:val="clear" w:color="auto" w:fill="auto"/>
            <w:vAlign w:val="center"/>
          </w:tcPr>
          <w:p w14:paraId="7E44ED1E"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2867CF9A" w14:textId="72A36D34"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54</w:t>
            </w:r>
          </w:p>
        </w:tc>
        <w:tc>
          <w:tcPr>
            <w:tcW w:w="850" w:type="dxa"/>
            <w:shd w:val="clear" w:color="auto" w:fill="auto"/>
            <w:vAlign w:val="center"/>
          </w:tcPr>
          <w:p w14:paraId="35499794" w14:textId="1A396F19"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77</w:t>
            </w:r>
          </w:p>
        </w:tc>
        <w:tc>
          <w:tcPr>
            <w:tcW w:w="1418" w:type="dxa"/>
            <w:vAlign w:val="center"/>
          </w:tcPr>
          <w:p w14:paraId="7C63EFC1" w14:textId="3A3A0EBD"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100</w:t>
            </w:r>
          </w:p>
        </w:tc>
      </w:tr>
      <w:tr w:rsidR="00C30829" w:rsidRPr="00106CC5" w14:paraId="200B98B7" w14:textId="20F1BA00"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79CF2B97"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3.</w:t>
            </w:r>
          </w:p>
        </w:tc>
        <w:tc>
          <w:tcPr>
            <w:tcW w:w="3101" w:type="dxa"/>
            <w:tcBorders>
              <w:top w:val="nil"/>
              <w:left w:val="nil"/>
              <w:bottom w:val="single" w:sz="4" w:space="0" w:color="auto"/>
              <w:right w:val="single" w:sz="4" w:space="0" w:color="auto"/>
            </w:tcBorders>
            <w:shd w:val="clear" w:color="auto" w:fill="auto"/>
            <w:vAlign w:val="center"/>
          </w:tcPr>
          <w:p w14:paraId="1BC84348"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 xml:space="preserve">kostka betonowa brukowa </w:t>
            </w:r>
            <w:r>
              <w:rPr>
                <w:rFonts w:ascii="Times New Roman" w:eastAsia="Times New Roman" w:hAnsi="Times New Roman" w:cs="Times New Roman"/>
                <w:sz w:val="22"/>
                <w:szCs w:val="22"/>
                <w:lang w:bidi="ar-SA"/>
              </w:rPr>
              <w:t xml:space="preserve">typ </w:t>
            </w:r>
            <w:proofErr w:type="spellStart"/>
            <w:r w:rsidRPr="00616E22">
              <w:rPr>
                <w:rFonts w:ascii="Times New Roman" w:eastAsia="Times New Roman" w:hAnsi="Times New Roman" w:cs="Times New Roman"/>
                <w:sz w:val="22"/>
                <w:szCs w:val="22"/>
                <w:lang w:bidi="ar-SA"/>
              </w:rPr>
              <w:lastRenderedPageBreak/>
              <w:t>starobruk</w:t>
            </w:r>
            <w:proofErr w:type="spellEnd"/>
            <w:r w:rsidRPr="00616E22">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 xml:space="preserve">gr. </w:t>
            </w:r>
            <w:r w:rsidRPr="00616E22">
              <w:rPr>
                <w:rFonts w:ascii="Times New Roman" w:eastAsia="Times New Roman" w:hAnsi="Times New Roman" w:cs="Times New Roman"/>
                <w:sz w:val="22"/>
                <w:szCs w:val="22"/>
                <w:lang w:bidi="ar-SA"/>
              </w:rPr>
              <w:t xml:space="preserve">6 cm </w:t>
            </w:r>
          </w:p>
        </w:tc>
        <w:tc>
          <w:tcPr>
            <w:tcW w:w="708" w:type="dxa"/>
            <w:tcBorders>
              <w:top w:val="nil"/>
              <w:left w:val="nil"/>
              <w:bottom w:val="single" w:sz="4" w:space="0" w:color="auto"/>
              <w:right w:val="single" w:sz="4" w:space="0" w:color="auto"/>
            </w:tcBorders>
            <w:shd w:val="clear" w:color="auto" w:fill="auto"/>
            <w:vAlign w:val="center"/>
          </w:tcPr>
          <w:p w14:paraId="6CC9EBB5" w14:textId="5BF412E0" w:rsidR="00C30829" w:rsidRPr="00106CC5" w:rsidRDefault="00FB4BD0" w:rsidP="002877CF">
            <w:pPr>
              <w:rPr>
                <w:rFonts w:ascii="Times New Roman" w:eastAsia="Times New Roman" w:hAnsi="Times New Roman" w:cs="Times New Roman"/>
                <w:sz w:val="20"/>
                <w:szCs w:val="20"/>
              </w:rPr>
            </w:pPr>
            <w:r>
              <w:rPr>
                <w:rFonts w:ascii="Times New Roman" w:eastAsia="Times New Roman" w:hAnsi="Times New Roman" w:cs="Times New Roman"/>
                <w:sz w:val="22"/>
                <w:szCs w:val="22"/>
                <w:lang w:bidi="ar-SA"/>
              </w:rPr>
              <w:lastRenderedPageBreak/>
              <w:t>c</w:t>
            </w:r>
            <w:r w:rsidR="00C30829" w:rsidRPr="00616E22">
              <w:rPr>
                <w:rFonts w:ascii="Times New Roman" w:eastAsia="Times New Roman" w:hAnsi="Times New Roman" w:cs="Times New Roman"/>
                <w:sz w:val="22"/>
                <w:szCs w:val="22"/>
                <w:lang w:bidi="ar-SA"/>
              </w:rPr>
              <w:t>zerw</w:t>
            </w:r>
            <w:r w:rsidR="00C30829">
              <w:rPr>
                <w:rFonts w:ascii="Times New Roman" w:eastAsia="Times New Roman" w:hAnsi="Times New Roman" w:cs="Times New Roman"/>
                <w:sz w:val="22"/>
                <w:szCs w:val="22"/>
                <w:lang w:bidi="ar-SA"/>
              </w:rPr>
              <w:lastRenderedPageBreak/>
              <w:t>o</w:t>
            </w:r>
            <w:r w:rsidR="00C30829" w:rsidRPr="00616E22">
              <w:rPr>
                <w:rFonts w:ascii="Times New Roman" w:eastAsia="Times New Roman" w:hAnsi="Times New Roman" w:cs="Times New Roman"/>
                <w:sz w:val="22"/>
                <w:szCs w:val="22"/>
                <w:lang w:bidi="ar-SA"/>
              </w:rPr>
              <w:t>na</w:t>
            </w:r>
          </w:p>
        </w:tc>
        <w:tc>
          <w:tcPr>
            <w:tcW w:w="851" w:type="dxa"/>
            <w:tcBorders>
              <w:top w:val="nil"/>
              <w:left w:val="nil"/>
              <w:bottom w:val="single" w:sz="4" w:space="0" w:color="auto"/>
              <w:right w:val="single" w:sz="4" w:space="0" w:color="auto"/>
            </w:tcBorders>
            <w:shd w:val="clear" w:color="auto" w:fill="auto"/>
            <w:vAlign w:val="center"/>
          </w:tcPr>
          <w:p w14:paraId="196474B2"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lastRenderedPageBreak/>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15B5AA81" w14:textId="05A091DA"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46</w:t>
            </w:r>
          </w:p>
        </w:tc>
        <w:tc>
          <w:tcPr>
            <w:tcW w:w="850" w:type="dxa"/>
            <w:shd w:val="clear" w:color="auto" w:fill="auto"/>
            <w:vAlign w:val="center"/>
          </w:tcPr>
          <w:p w14:paraId="3DDD808B" w14:textId="3193FF4B"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65</w:t>
            </w:r>
          </w:p>
        </w:tc>
        <w:tc>
          <w:tcPr>
            <w:tcW w:w="1418" w:type="dxa"/>
            <w:vAlign w:val="center"/>
          </w:tcPr>
          <w:p w14:paraId="7479585B" w14:textId="187A1D5A"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85</w:t>
            </w:r>
          </w:p>
        </w:tc>
      </w:tr>
      <w:tr w:rsidR="00C30829" w:rsidRPr="00106CC5" w14:paraId="3D182FCD" w14:textId="6E3F8A66"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77EE789F"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4.</w:t>
            </w:r>
          </w:p>
        </w:tc>
        <w:tc>
          <w:tcPr>
            <w:tcW w:w="3101" w:type="dxa"/>
            <w:tcBorders>
              <w:top w:val="nil"/>
              <w:left w:val="nil"/>
              <w:bottom w:val="single" w:sz="4" w:space="0" w:color="auto"/>
              <w:right w:val="single" w:sz="4" w:space="0" w:color="auto"/>
            </w:tcBorders>
            <w:shd w:val="clear" w:color="auto" w:fill="auto"/>
            <w:vAlign w:val="center"/>
          </w:tcPr>
          <w:p w14:paraId="12966B4B"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 xml:space="preserve">kostka betonowa brukowa </w:t>
            </w:r>
            <w:r>
              <w:rPr>
                <w:rFonts w:ascii="Times New Roman" w:eastAsia="Times New Roman" w:hAnsi="Times New Roman" w:cs="Times New Roman"/>
                <w:sz w:val="22"/>
                <w:szCs w:val="22"/>
                <w:lang w:bidi="ar-SA"/>
              </w:rPr>
              <w:t xml:space="preserve">typ </w:t>
            </w:r>
            <w:proofErr w:type="spellStart"/>
            <w:r w:rsidRPr="00616E22">
              <w:rPr>
                <w:rFonts w:ascii="Times New Roman" w:eastAsia="Times New Roman" w:hAnsi="Times New Roman" w:cs="Times New Roman"/>
                <w:sz w:val="22"/>
                <w:szCs w:val="22"/>
                <w:lang w:bidi="ar-SA"/>
              </w:rPr>
              <w:t>starobruk</w:t>
            </w:r>
            <w:proofErr w:type="spellEnd"/>
            <w:r w:rsidRPr="00616E22">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gr.</w:t>
            </w:r>
            <w:r w:rsidRPr="00616E22">
              <w:rPr>
                <w:rFonts w:ascii="Times New Roman" w:eastAsia="Times New Roman" w:hAnsi="Times New Roman" w:cs="Times New Roman"/>
                <w:sz w:val="22"/>
                <w:szCs w:val="22"/>
                <w:lang w:bidi="ar-SA"/>
              </w:rPr>
              <w:t xml:space="preserve"> 6 cm </w:t>
            </w:r>
          </w:p>
        </w:tc>
        <w:tc>
          <w:tcPr>
            <w:tcW w:w="708" w:type="dxa"/>
            <w:tcBorders>
              <w:top w:val="nil"/>
              <w:left w:val="nil"/>
              <w:bottom w:val="single" w:sz="4" w:space="0" w:color="auto"/>
              <w:right w:val="single" w:sz="4" w:space="0" w:color="auto"/>
            </w:tcBorders>
            <w:shd w:val="clear" w:color="auto" w:fill="auto"/>
            <w:vAlign w:val="center"/>
          </w:tcPr>
          <w:p w14:paraId="2F9ED5B8"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szara</w:t>
            </w:r>
          </w:p>
        </w:tc>
        <w:tc>
          <w:tcPr>
            <w:tcW w:w="851" w:type="dxa"/>
            <w:tcBorders>
              <w:top w:val="nil"/>
              <w:left w:val="nil"/>
              <w:bottom w:val="single" w:sz="4" w:space="0" w:color="auto"/>
              <w:right w:val="single" w:sz="4" w:space="0" w:color="auto"/>
            </w:tcBorders>
            <w:shd w:val="clear" w:color="auto" w:fill="auto"/>
            <w:vAlign w:val="center"/>
          </w:tcPr>
          <w:p w14:paraId="7B79B388"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3719DCE4" w14:textId="58018033"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1139</w:t>
            </w:r>
          </w:p>
        </w:tc>
        <w:tc>
          <w:tcPr>
            <w:tcW w:w="850" w:type="dxa"/>
            <w:shd w:val="clear" w:color="auto" w:fill="auto"/>
            <w:vAlign w:val="center"/>
          </w:tcPr>
          <w:p w14:paraId="06E95162" w14:textId="755ACA90"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1627</w:t>
            </w:r>
          </w:p>
        </w:tc>
        <w:tc>
          <w:tcPr>
            <w:tcW w:w="1418" w:type="dxa"/>
            <w:vAlign w:val="center"/>
          </w:tcPr>
          <w:p w14:paraId="16AD6843" w14:textId="18A04DA8"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2115</w:t>
            </w:r>
          </w:p>
        </w:tc>
      </w:tr>
      <w:tr w:rsidR="00C30829" w:rsidRPr="00106CC5" w14:paraId="6933469B" w14:textId="158599E6"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63EE9281"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5.</w:t>
            </w:r>
          </w:p>
        </w:tc>
        <w:tc>
          <w:tcPr>
            <w:tcW w:w="3101" w:type="dxa"/>
            <w:tcBorders>
              <w:top w:val="nil"/>
              <w:left w:val="nil"/>
              <w:bottom w:val="single" w:sz="4" w:space="0" w:color="auto"/>
              <w:right w:val="single" w:sz="4" w:space="0" w:color="auto"/>
            </w:tcBorders>
            <w:shd w:val="clear" w:color="auto" w:fill="auto"/>
            <w:vAlign w:val="center"/>
          </w:tcPr>
          <w:p w14:paraId="52774032"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 xml:space="preserve">kostka betonowa brukowa </w:t>
            </w:r>
            <w:r>
              <w:rPr>
                <w:rFonts w:ascii="Times New Roman" w:eastAsia="Times New Roman" w:hAnsi="Times New Roman" w:cs="Times New Roman"/>
                <w:sz w:val="22"/>
                <w:szCs w:val="22"/>
                <w:lang w:bidi="ar-SA"/>
              </w:rPr>
              <w:t xml:space="preserve">typ </w:t>
            </w:r>
            <w:proofErr w:type="spellStart"/>
            <w:r w:rsidRPr="00616E22">
              <w:rPr>
                <w:rFonts w:ascii="Times New Roman" w:eastAsia="Times New Roman" w:hAnsi="Times New Roman" w:cs="Times New Roman"/>
                <w:sz w:val="22"/>
                <w:szCs w:val="22"/>
                <w:lang w:bidi="ar-SA"/>
              </w:rPr>
              <w:t>starobruk</w:t>
            </w:r>
            <w:proofErr w:type="spellEnd"/>
            <w:r w:rsidRPr="00616E22">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 xml:space="preserve">gr. </w:t>
            </w:r>
            <w:r w:rsidRPr="00616E22">
              <w:rPr>
                <w:rFonts w:ascii="Times New Roman" w:eastAsia="Times New Roman" w:hAnsi="Times New Roman" w:cs="Times New Roman"/>
                <w:sz w:val="22"/>
                <w:szCs w:val="22"/>
                <w:lang w:bidi="ar-SA"/>
              </w:rPr>
              <w:t>6 cm bez fazy</w:t>
            </w:r>
          </w:p>
        </w:tc>
        <w:tc>
          <w:tcPr>
            <w:tcW w:w="708" w:type="dxa"/>
            <w:tcBorders>
              <w:top w:val="nil"/>
              <w:left w:val="nil"/>
              <w:bottom w:val="single" w:sz="4" w:space="0" w:color="auto"/>
              <w:right w:val="single" w:sz="4" w:space="0" w:color="auto"/>
            </w:tcBorders>
            <w:shd w:val="clear" w:color="auto" w:fill="auto"/>
            <w:vAlign w:val="center"/>
          </w:tcPr>
          <w:p w14:paraId="43E69621"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grafit</w:t>
            </w:r>
          </w:p>
        </w:tc>
        <w:tc>
          <w:tcPr>
            <w:tcW w:w="851" w:type="dxa"/>
            <w:tcBorders>
              <w:top w:val="nil"/>
              <w:left w:val="nil"/>
              <w:bottom w:val="single" w:sz="4" w:space="0" w:color="auto"/>
              <w:right w:val="single" w:sz="4" w:space="0" w:color="auto"/>
            </w:tcBorders>
            <w:shd w:val="clear" w:color="auto" w:fill="auto"/>
            <w:vAlign w:val="center"/>
          </w:tcPr>
          <w:p w14:paraId="001A5346"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72A3F7C7" w14:textId="1C9C297C"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658</w:t>
            </w:r>
          </w:p>
        </w:tc>
        <w:tc>
          <w:tcPr>
            <w:tcW w:w="850" w:type="dxa"/>
            <w:shd w:val="clear" w:color="auto" w:fill="auto"/>
            <w:vAlign w:val="center"/>
          </w:tcPr>
          <w:p w14:paraId="0CF94B65" w14:textId="763BE3ED"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940</w:t>
            </w:r>
          </w:p>
        </w:tc>
        <w:tc>
          <w:tcPr>
            <w:tcW w:w="1418" w:type="dxa"/>
            <w:vAlign w:val="center"/>
          </w:tcPr>
          <w:p w14:paraId="416DD1F0" w14:textId="51AFD33B"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1222</w:t>
            </w:r>
          </w:p>
        </w:tc>
      </w:tr>
      <w:tr w:rsidR="00C30829" w:rsidRPr="00106CC5" w14:paraId="68B7E1AE" w14:textId="2D1BC5AC"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6F2891F4"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6</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02744231"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kostka betonowa brukowa</w:t>
            </w:r>
            <w:r>
              <w:rPr>
                <w:rFonts w:ascii="Times New Roman" w:eastAsia="Times New Roman" w:hAnsi="Times New Roman" w:cs="Times New Roman"/>
                <w:sz w:val="22"/>
                <w:szCs w:val="22"/>
                <w:lang w:bidi="ar-SA"/>
              </w:rPr>
              <w:t xml:space="preserve"> typ</w:t>
            </w:r>
            <w:r w:rsidRPr="00616E22">
              <w:rPr>
                <w:rFonts w:ascii="Times New Roman" w:eastAsia="Times New Roman" w:hAnsi="Times New Roman" w:cs="Times New Roman"/>
                <w:sz w:val="22"/>
                <w:szCs w:val="22"/>
                <w:lang w:bidi="ar-SA"/>
              </w:rPr>
              <w:t xml:space="preserve"> </w:t>
            </w:r>
            <w:proofErr w:type="spellStart"/>
            <w:r w:rsidRPr="00616E22">
              <w:rPr>
                <w:rFonts w:ascii="Times New Roman" w:eastAsia="Times New Roman" w:hAnsi="Times New Roman" w:cs="Times New Roman"/>
                <w:sz w:val="22"/>
                <w:szCs w:val="22"/>
                <w:lang w:bidi="ar-SA"/>
              </w:rPr>
              <w:t>starobruk</w:t>
            </w:r>
            <w:proofErr w:type="spellEnd"/>
            <w:r w:rsidRPr="00616E22">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 xml:space="preserve">gr. </w:t>
            </w:r>
            <w:r w:rsidRPr="00616E22">
              <w:rPr>
                <w:rFonts w:ascii="Times New Roman" w:eastAsia="Times New Roman" w:hAnsi="Times New Roman" w:cs="Times New Roman"/>
                <w:sz w:val="22"/>
                <w:szCs w:val="22"/>
                <w:lang w:bidi="ar-SA"/>
              </w:rPr>
              <w:t>8 cm</w:t>
            </w:r>
          </w:p>
        </w:tc>
        <w:tc>
          <w:tcPr>
            <w:tcW w:w="708" w:type="dxa"/>
            <w:tcBorders>
              <w:top w:val="nil"/>
              <w:left w:val="nil"/>
              <w:bottom w:val="single" w:sz="4" w:space="0" w:color="auto"/>
              <w:right w:val="single" w:sz="4" w:space="0" w:color="auto"/>
            </w:tcBorders>
            <w:shd w:val="clear" w:color="auto" w:fill="auto"/>
            <w:vAlign w:val="center"/>
          </w:tcPr>
          <w:p w14:paraId="411C11B7"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czerwona</w:t>
            </w:r>
          </w:p>
        </w:tc>
        <w:tc>
          <w:tcPr>
            <w:tcW w:w="851" w:type="dxa"/>
            <w:tcBorders>
              <w:top w:val="nil"/>
              <w:left w:val="nil"/>
              <w:bottom w:val="single" w:sz="4" w:space="0" w:color="auto"/>
              <w:right w:val="single" w:sz="4" w:space="0" w:color="auto"/>
            </w:tcBorders>
            <w:shd w:val="clear" w:color="auto" w:fill="auto"/>
            <w:vAlign w:val="center"/>
          </w:tcPr>
          <w:p w14:paraId="6CE070FF" w14:textId="77777777" w:rsidR="00C30829" w:rsidRPr="00106CC5" w:rsidRDefault="00C30829" w:rsidP="00C30829">
            <w:pPr>
              <w:jc w:val="center"/>
              <w:rPr>
                <w:rFonts w:ascii="Times New Roman" w:eastAsia="Times New Roman" w:hAnsi="Times New Roman" w:cs="Times New Roman"/>
                <w:b/>
                <w:bCs/>
                <w:sz w:val="20"/>
                <w:szCs w:val="20"/>
              </w:rPr>
            </w:pPr>
            <w:r w:rsidRPr="00616E22">
              <w:rPr>
                <w:rFonts w:ascii="Times New Roman" w:eastAsia="Times New Roman" w:hAnsi="Times New Roman" w:cs="Times New Roman"/>
                <w:sz w:val="22"/>
                <w:szCs w:val="22"/>
                <w:lang w:bidi="ar-SA"/>
              </w:rPr>
              <w:t>m</w:t>
            </w:r>
            <w:r w:rsidRPr="00616E22">
              <w:rPr>
                <w:rFonts w:ascii="Times New Roman" w:eastAsia="Times New Roman" w:hAnsi="Times New Roman" w:cs="Times New Roman"/>
                <w:sz w:val="22"/>
                <w:szCs w:val="22"/>
                <w:vertAlign w:val="superscript"/>
                <w:lang w:bidi="ar-SA"/>
              </w:rPr>
              <w:t>2</w:t>
            </w:r>
          </w:p>
        </w:tc>
        <w:tc>
          <w:tcPr>
            <w:tcW w:w="1843" w:type="dxa"/>
            <w:vAlign w:val="center"/>
          </w:tcPr>
          <w:p w14:paraId="29A2448C" w14:textId="5DB1CE06"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487</w:t>
            </w:r>
          </w:p>
        </w:tc>
        <w:tc>
          <w:tcPr>
            <w:tcW w:w="850" w:type="dxa"/>
            <w:shd w:val="clear" w:color="auto" w:fill="auto"/>
            <w:vAlign w:val="center"/>
          </w:tcPr>
          <w:p w14:paraId="795BDD78" w14:textId="176570BA"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695</w:t>
            </w:r>
          </w:p>
        </w:tc>
        <w:tc>
          <w:tcPr>
            <w:tcW w:w="1418" w:type="dxa"/>
            <w:vAlign w:val="center"/>
          </w:tcPr>
          <w:p w14:paraId="1D7B1707" w14:textId="11399FEC"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904</w:t>
            </w:r>
          </w:p>
        </w:tc>
      </w:tr>
      <w:tr w:rsidR="00C30829" w:rsidRPr="00106CC5" w14:paraId="251E3D5D" w14:textId="162F1C38"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7159CD1D"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7</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1D1EC9DF"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krawężnik drogowy 15*30*100</w:t>
            </w:r>
          </w:p>
        </w:tc>
        <w:tc>
          <w:tcPr>
            <w:tcW w:w="708" w:type="dxa"/>
            <w:tcBorders>
              <w:top w:val="nil"/>
              <w:left w:val="nil"/>
              <w:bottom w:val="single" w:sz="4" w:space="0" w:color="auto"/>
              <w:right w:val="single" w:sz="4" w:space="0" w:color="auto"/>
            </w:tcBorders>
            <w:shd w:val="clear" w:color="auto" w:fill="auto"/>
            <w:vAlign w:val="center"/>
          </w:tcPr>
          <w:p w14:paraId="41333F10"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6607147D" w14:textId="77777777"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sz w:val="22"/>
                <w:szCs w:val="22"/>
                <w:lang w:bidi="ar-SA"/>
              </w:rPr>
              <w:t>s</w:t>
            </w:r>
            <w:r w:rsidRPr="00616E22">
              <w:rPr>
                <w:rFonts w:ascii="Times New Roman" w:eastAsia="Times New Roman" w:hAnsi="Times New Roman" w:cs="Times New Roman"/>
                <w:sz w:val="22"/>
                <w:szCs w:val="22"/>
                <w:lang w:bidi="ar-SA"/>
              </w:rPr>
              <w:t>zt.</w:t>
            </w:r>
          </w:p>
        </w:tc>
        <w:tc>
          <w:tcPr>
            <w:tcW w:w="1843" w:type="dxa"/>
            <w:vAlign w:val="center"/>
          </w:tcPr>
          <w:p w14:paraId="312F531C" w14:textId="16AE3D55"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560</w:t>
            </w:r>
          </w:p>
        </w:tc>
        <w:tc>
          <w:tcPr>
            <w:tcW w:w="850" w:type="dxa"/>
            <w:shd w:val="clear" w:color="auto" w:fill="auto"/>
            <w:vAlign w:val="center"/>
          </w:tcPr>
          <w:p w14:paraId="38A9EAC8" w14:textId="512C7272"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800</w:t>
            </w:r>
          </w:p>
        </w:tc>
        <w:tc>
          <w:tcPr>
            <w:tcW w:w="1418" w:type="dxa"/>
            <w:vAlign w:val="center"/>
          </w:tcPr>
          <w:p w14:paraId="285A5E6C" w14:textId="2FB757EB"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1040</w:t>
            </w:r>
          </w:p>
        </w:tc>
      </w:tr>
      <w:tr w:rsidR="00C30829" w:rsidRPr="00106CC5" w14:paraId="7C00E516" w14:textId="2DE5130D"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1424E3A4"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8</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663DCFA9"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krawężnik drogowy skos L 15/22/100</w:t>
            </w:r>
          </w:p>
        </w:tc>
        <w:tc>
          <w:tcPr>
            <w:tcW w:w="708" w:type="dxa"/>
            <w:tcBorders>
              <w:top w:val="nil"/>
              <w:left w:val="nil"/>
              <w:bottom w:val="single" w:sz="4" w:space="0" w:color="auto"/>
              <w:right w:val="single" w:sz="4" w:space="0" w:color="auto"/>
            </w:tcBorders>
            <w:shd w:val="clear" w:color="auto" w:fill="auto"/>
            <w:vAlign w:val="center"/>
          </w:tcPr>
          <w:p w14:paraId="6C54725D"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7EB4502B" w14:textId="77777777"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sz w:val="22"/>
                <w:szCs w:val="22"/>
                <w:lang w:bidi="ar-SA"/>
              </w:rPr>
              <w:t>s</w:t>
            </w:r>
            <w:r w:rsidRPr="00616E22">
              <w:rPr>
                <w:rFonts w:ascii="Times New Roman" w:eastAsia="Times New Roman" w:hAnsi="Times New Roman" w:cs="Times New Roman"/>
                <w:sz w:val="22"/>
                <w:szCs w:val="22"/>
                <w:lang w:bidi="ar-SA"/>
              </w:rPr>
              <w:t>zt.</w:t>
            </w:r>
          </w:p>
        </w:tc>
        <w:tc>
          <w:tcPr>
            <w:tcW w:w="1843" w:type="dxa"/>
            <w:vAlign w:val="center"/>
          </w:tcPr>
          <w:p w14:paraId="72D7B2DF" w14:textId="3208101E"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14</w:t>
            </w:r>
          </w:p>
        </w:tc>
        <w:tc>
          <w:tcPr>
            <w:tcW w:w="850" w:type="dxa"/>
            <w:shd w:val="clear" w:color="auto" w:fill="auto"/>
            <w:vAlign w:val="center"/>
          </w:tcPr>
          <w:p w14:paraId="66748186" w14:textId="7F942EE3"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20</w:t>
            </w:r>
          </w:p>
        </w:tc>
        <w:tc>
          <w:tcPr>
            <w:tcW w:w="1418" w:type="dxa"/>
            <w:vAlign w:val="center"/>
          </w:tcPr>
          <w:p w14:paraId="4818ADF1" w14:textId="58483069"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26</w:t>
            </w:r>
          </w:p>
        </w:tc>
      </w:tr>
      <w:tr w:rsidR="00C30829" w:rsidRPr="00106CC5" w14:paraId="30F5B70D" w14:textId="75D5D6AE"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49616837"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9</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38E7DD1F"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krawężnik drogowy skos P 15/22/100</w:t>
            </w:r>
          </w:p>
        </w:tc>
        <w:tc>
          <w:tcPr>
            <w:tcW w:w="708" w:type="dxa"/>
            <w:tcBorders>
              <w:top w:val="nil"/>
              <w:left w:val="nil"/>
              <w:bottom w:val="single" w:sz="4" w:space="0" w:color="auto"/>
              <w:right w:val="single" w:sz="4" w:space="0" w:color="auto"/>
            </w:tcBorders>
            <w:shd w:val="clear" w:color="auto" w:fill="auto"/>
            <w:vAlign w:val="center"/>
          </w:tcPr>
          <w:p w14:paraId="321AD19E" w14:textId="77777777" w:rsidR="00C30829" w:rsidRPr="00106CC5" w:rsidRDefault="00C30829" w:rsidP="002877CF">
            <w:pPr>
              <w:rPr>
                <w:rFonts w:ascii="Times New Roman" w:eastAsia="Times New Roman" w:hAnsi="Times New Roman" w:cs="Times New Roman"/>
                <w:sz w:val="20"/>
                <w:szCs w:val="20"/>
              </w:rPr>
            </w:pPr>
            <w:r w:rsidRPr="00616E22">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49E86EB1" w14:textId="77777777" w:rsidR="00C30829" w:rsidRPr="00106CC5" w:rsidRDefault="00C30829" w:rsidP="00C30829">
            <w:pPr>
              <w:jc w:val="center"/>
              <w:rPr>
                <w:rFonts w:ascii="Times New Roman" w:eastAsia="Times New Roman" w:hAnsi="Times New Roman" w:cs="Times New Roman"/>
                <w:b/>
                <w:bCs/>
                <w:sz w:val="20"/>
                <w:szCs w:val="20"/>
              </w:rPr>
            </w:pPr>
            <w:r>
              <w:rPr>
                <w:rFonts w:ascii="Times New Roman" w:eastAsia="Times New Roman" w:hAnsi="Times New Roman" w:cs="Times New Roman"/>
                <w:sz w:val="22"/>
                <w:szCs w:val="22"/>
                <w:lang w:bidi="ar-SA"/>
              </w:rPr>
              <w:t>s</w:t>
            </w:r>
            <w:r w:rsidRPr="00616E22">
              <w:rPr>
                <w:rFonts w:ascii="Times New Roman" w:eastAsia="Times New Roman" w:hAnsi="Times New Roman" w:cs="Times New Roman"/>
                <w:sz w:val="22"/>
                <w:szCs w:val="22"/>
                <w:lang w:bidi="ar-SA"/>
              </w:rPr>
              <w:t>zt.</w:t>
            </w:r>
          </w:p>
        </w:tc>
        <w:tc>
          <w:tcPr>
            <w:tcW w:w="1843" w:type="dxa"/>
            <w:vAlign w:val="center"/>
          </w:tcPr>
          <w:p w14:paraId="16033774" w14:textId="2D072ABA"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14</w:t>
            </w:r>
          </w:p>
        </w:tc>
        <w:tc>
          <w:tcPr>
            <w:tcW w:w="850" w:type="dxa"/>
            <w:shd w:val="clear" w:color="auto" w:fill="auto"/>
            <w:vAlign w:val="center"/>
          </w:tcPr>
          <w:p w14:paraId="74EB6366" w14:textId="57F61151"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20</w:t>
            </w:r>
          </w:p>
        </w:tc>
        <w:tc>
          <w:tcPr>
            <w:tcW w:w="1418" w:type="dxa"/>
            <w:vAlign w:val="center"/>
          </w:tcPr>
          <w:p w14:paraId="2799D323" w14:textId="201DD738"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26</w:t>
            </w:r>
          </w:p>
        </w:tc>
      </w:tr>
      <w:tr w:rsidR="00C30829" w:rsidRPr="00106CC5" w14:paraId="13C51F93" w14:textId="5345BE5B"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5D7C446A" w14:textId="77777777" w:rsidR="00C30829" w:rsidRPr="00106CC5" w:rsidRDefault="00C30829" w:rsidP="002877CF">
            <w:pPr>
              <w:jc w:val="center"/>
              <w:rPr>
                <w:rFonts w:ascii="Times New Roman" w:eastAsia="Times New Roman" w:hAnsi="Times New Roman" w:cs="Times New Roman"/>
                <w:sz w:val="20"/>
                <w:szCs w:val="20"/>
              </w:rPr>
            </w:pPr>
            <w:r>
              <w:rPr>
                <w:rFonts w:ascii="Times New Roman" w:hAnsi="Times New Roman" w:cs="Times New Roman"/>
                <w:sz w:val="22"/>
                <w:szCs w:val="22"/>
              </w:rPr>
              <w:t>10</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0359766C"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krawężnik najazdowy 15*22*100</w:t>
            </w:r>
          </w:p>
        </w:tc>
        <w:tc>
          <w:tcPr>
            <w:tcW w:w="708" w:type="dxa"/>
            <w:tcBorders>
              <w:top w:val="nil"/>
              <w:left w:val="nil"/>
              <w:bottom w:val="single" w:sz="4" w:space="0" w:color="auto"/>
              <w:right w:val="single" w:sz="4" w:space="0" w:color="auto"/>
            </w:tcBorders>
            <w:shd w:val="clear" w:color="auto" w:fill="auto"/>
            <w:vAlign w:val="center"/>
          </w:tcPr>
          <w:p w14:paraId="1A20AD88"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72ADF8E5" w14:textId="77777777" w:rsidR="00C30829" w:rsidRPr="00106CC5" w:rsidRDefault="00C30829" w:rsidP="00C30829">
            <w:pPr>
              <w:jc w:val="center"/>
              <w:rPr>
                <w:rFonts w:ascii="Times New Roman" w:hAnsi="Times New Roman" w:cs="Times New Roman"/>
                <w:color w:val="FF0000"/>
                <w:sz w:val="20"/>
                <w:szCs w:val="20"/>
              </w:rPr>
            </w:pPr>
            <w:r>
              <w:rPr>
                <w:rFonts w:ascii="Times New Roman" w:eastAsia="Times New Roman" w:hAnsi="Times New Roman" w:cs="Times New Roman"/>
                <w:sz w:val="22"/>
                <w:szCs w:val="22"/>
                <w:lang w:bidi="ar-SA"/>
              </w:rPr>
              <w:t>s</w:t>
            </w:r>
            <w:r w:rsidRPr="00616E22">
              <w:rPr>
                <w:rFonts w:ascii="Times New Roman" w:eastAsia="Times New Roman" w:hAnsi="Times New Roman" w:cs="Times New Roman"/>
                <w:sz w:val="22"/>
                <w:szCs w:val="22"/>
                <w:lang w:bidi="ar-SA"/>
              </w:rPr>
              <w:t>zt.</w:t>
            </w:r>
          </w:p>
        </w:tc>
        <w:tc>
          <w:tcPr>
            <w:tcW w:w="1843" w:type="dxa"/>
            <w:vAlign w:val="center"/>
          </w:tcPr>
          <w:p w14:paraId="21A9BD06" w14:textId="5829522D"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231</w:t>
            </w:r>
          </w:p>
        </w:tc>
        <w:tc>
          <w:tcPr>
            <w:tcW w:w="850" w:type="dxa"/>
            <w:shd w:val="clear" w:color="auto" w:fill="auto"/>
            <w:vAlign w:val="center"/>
          </w:tcPr>
          <w:p w14:paraId="173255C4" w14:textId="14732D9E"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330</w:t>
            </w:r>
          </w:p>
        </w:tc>
        <w:tc>
          <w:tcPr>
            <w:tcW w:w="1418" w:type="dxa"/>
            <w:vAlign w:val="center"/>
          </w:tcPr>
          <w:p w14:paraId="35A47E54" w14:textId="7F792C3B"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429</w:t>
            </w:r>
          </w:p>
        </w:tc>
      </w:tr>
      <w:tr w:rsidR="00C30829" w:rsidRPr="00106CC5" w14:paraId="553804B0" w14:textId="028F2B1F" w:rsidTr="00C30829">
        <w:trPr>
          <w:trHeight w:val="370"/>
        </w:trPr>
        <w:tc>
          <w:tcPr>
            <w:tcW w:w="449" w:type="dxa"/>
            <w:tcBorders>
              <w:top w:val="nil"/>
              <w:left w:val="single" w:sz="4" w:space="0" w:color="auto"/>
              <w:bottom w:val="single" w:sz="4" w:space="0" w:color="auto"/>
              <w:right w:val="single" w:sz="4" w:space="0" w:color="auto"/>
            </w:tcBorders>
            <w:shd w:val="clear" w:color="auto" w:fill="auto"/>
            <w:vAlign w:val="center"/>
          </w:tcPr>
          <w:p w14:paraId="0C58FB1C" w14:textId="77777777" w:rsidR="00C30829" w:rsidRPr="00106CC5" w:rsidRDefault="00C30829" w:rsidP="002877CF">
            <w:pPr>
              <w:jc w:val="center"/>
              <w:rPr>
                <w:rFonts w:ascii="Times New Roman" w:eastAsia="Times New Roman" w:hAnsi="Times New Roman" w:cs="Times New Roman"/>
                <w:sz w:val="20"/>
                <w:szCs w:val="20"/>
              </w:rPr>
            </w:pPr>
            <w:r w:rsidRPr="00106CC5">
              <w:rPr>
                <w:rFonts w:ascii="Times New Roman" w:hAnsi="Times New Roman" w:cs="Times New Roman"/>
                <w:sz w:val="22"/>
                <w:szCs w:val="22"/>
              </w:rPr>
              <w:t>1</w:t>
            </w:r>
            <w:r>
              <w:rPr>
                <w:rFonts w:ascii="Times New Roman" w:hAnsi="Times New Roman" w:cs="Times New Roman"/>
                <w:sz w:val="22"/>
                <w:szCs w:val="22"/>
              </w:rPr>
              <w:t>1</w:t>
            </w:r>
            <w:r w:rsidRPr="00106CC5">
              <w:rPr>
                <w:rFonts w:ascii="Times New Roman" w:hAnsi="Times New Roman" w:cs="Times New Roman"/>
                <w:sz w:val="22"/>
                <w:szCs w:val="22"/>
              </w:rPr>
              <w:t>.</w:t>
            </w:r>
          </w:p>
        </w:tc>
        <w:tc>
          <w:tcPr>
            <w:tcW w:w="3101" w:type="dxa"/>
            <w:tcBorders>
              <w:top w:val="nil"/>
              <w:left w:val="nil"/>
              <w:bottom w:val="single" w:sz="4" w:space="0" w:color="auto"/>
              <w:right w:val="single" w:sz="4" w:space="0" w:color="auto"/>
            </w:tcBorders>
            <w:shd w:val="clear" w:color="auto" w:fill="auto"/>
            <w:vAlign w:val="center"/>
          </w:tcPr>
          <w:p w14:paraId="4CA61732"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obrzeże 8*30*100</w:t>
            </w:r>
          </w:p>
        </w:tc>
        <w:tc>
          <w:tcPr>
            <w:tcW w:w="708" w:type="dxa"/>
            <w:tcBorders>
              <w:top w:val="nil"/>
              <w:left w:val="nil"/>
              <w:bottom w:val="single" w:sz="4" w:space="0" w:color="auto"/>
              <w:right w:val="single" w:sz="4" w:space="0" w:color="auto"/>
            </w:tcBorders>
            <w:shd w:val="clear" w:color="auto" w:fill="auto"/>
            <w:vAlign w:val="center"/>
          </w:tcPr>
          <w:p w14:paraId="1AD4B195" w14:textId="77777777" w:rsidR="00C30829" w:rsidRPr="00106CC5" w:rsidRDefault="00C30829" w:rsidP="002877CF">
            <w:pP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szary</w:t>
            </w:r>
          </w:p>
        </w:tc>
        <w:tc>
          <w:tcPr>
            <w:tcW w:w="851" w:type="dxa"/>
            <w:tcBorders>
              <w:top w:val="nil"/>
              <w:left w:val="nil"/>
              <w:bottom w:val="single" w:sz="4" w:space="0" w:color="auto"/>
              <w:right w:val="single" w:sz="4" w:space="0" w:color="auto"/>
            </w:tcBorders>
            <w:shd w:val="clear" w:color="auto" w:fill="auto"/>
            <w:vAlign w:val="center"/>
          </w:tcPr>
          <w:p w14:paraId="6CAD617D" w14:textId="77777777" w:rsidR="00C30829" w:rsidRPr="00106CC5" w:rsidRDefault="00C30829" w:rsidP="00C30829">
            <w:pPr>
              <w:jc w:val="center"/>
              <w:rPr>
                <w:rFonts w:ascii="Times New Roman" w:hAnsi="Times New Roman" w:cs="Times New Roman"/>
                <w:color w:val="FF0000"/>
                <w:sz w:val="20"/>
                <w:szCs w:val="20"/>
              </w:rPr>
            </w:pPr>
            <w:r>
              <w:rPr>
                <w:rFonts w:ascii="Times New Roman" w:eastAsia="Times New Roman" w:hAnsi="Times New Roman" w:cs="Times New Roman"/>
                <w:sz w:val="22"/>
                <w:szCs w:val="22"/>
                <w:lang w:bidi="ar-SA"/>
              </w:rPr>
              <w:t>s</w:t>
            </w:r>
            <w:r w:rsidRPr="00616E22">
              <w:rPr>
                <w:rFonts w:ascii="Times New Roman" w:eastAsia="Times New Roman" w:hAnsi="Times New Roman" w:cs="Times New Roman"/>
                <w:sz w:val="22"/>
                <w:szCs w:val="22"/>
                <w:lang w:bidi="ar-SA"/>
              </w:rPr>
              <w:t>zt.</w:t>
            </w:r>
          </w:p>
        </w:tc>
        <w:tc>
          <w:tcPr>
            <w:tcW w:w="1843" w:type="dxa"/>
            <w:vAlign w:val="center"/>
          </w:tcPr>
          <w:p w14:paraId="37FF3D28" w14:textId="5C11F927"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3500</w:t>
            </w:r>
          </w:p>
        </w:tc>
        <w:tc>
          <w:tcPr>
            <w:tcW w:w="850" w:type="dxa"/>
            <w:shd w:val="clear" w:color="auto" w:fill="auto"/>
            <w:vAlign w:val="center"/>
          </w:tcPr>
          <w:p w14:paraId="5281F9BC" w14:textId="07C5529E" w:rsidR="00C30829" w:rsidRPr="00106CC5" w:rsidRDefault="00C30829" w:rsidP="00C30829">
            <w:pPr>
              <w:jc w:val="center"/>
              <w:rPr>
                <w:rFonts w:ascii="Times New Roman" w:hAnsi="Times New Roman" w:cs="Times New Roman"/>
                <w:color w:val="FF0000"/>
                <w:sz w:val="20"/>
                <w:szCs w:val="20"/>
              </w:rPr>
            </w:pPr>
            <w:r w:rsidRPr="00616E22">
              <w:rPr>
                <w:rFonts w:ascii="Times New Roman" w:eastAsia="Times New Roman" w:hAnsi="Times New Roman" w:cs="Times New Roman"/>
                <w:sz w:val="22"/>
                <w:szCs w:val="22"/>
                <w:lang w:bidi="ar-SA"/>
              </w:rPr>
              <w:t>5000</w:t>
            </w:r>
          </w:p>
        </w:tc>
        <w:tc>
          <w:tcPr>
            <w:tcW w:w="1418" w:type="dxa"/>
            <w:vAlign w:val="center"/>
          </w:tcPr>
          <w:p w14:paraId="4975E621" w14:textId="30921C3D" w:rsidR="00C30829" w:rsidRPr="00616E22" w:rsidRDefault="00FB4BD0" w:rsidP="00C30829">
            <w:pPr>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6500</w:t>
            </w:r>
          </w:p>
        </w:tc>
      </w:tr>
      <w:tr w:rsidR="00C30829" w:rsidRPr="00106CC5" w14:paraId="509987B9" w14:textId="4B0A5DBA" w:rsidTr="00C30829">
        <w:trPr>
          <w:trHeight w:val="313"/>
        </w:trPr>
        <w:tc>
          <w:tcPr>
            <w:tcW w:w="449" w:type="dxa"/>
            <w:shd w:val="clear" w:color="000000" w:fill="FFFF00"/>
            <w:vAlign w:val="center"/>
            <w:hideMark/>
          </w:tcPr>
          <w:p w14:paraId="6118A7B5" w14:textId="77777777" w:rsidR="00C30829" w:rsidRPr="00106CC5" w:rsidRDefault="00C30829" w:rsidP="002877CF">
            <w:pPr>
              <w:jc w:val="center"/>
              <w:rPr>
                <w:rFonts w:ascii="Times New Roman" w:eastAsia="Times New Roman" w:hAnsi="Times New Roman" w:cs="Times New Roman"/>
                <w:color w:val="FF0000"/>
                <w:sz w:val="20"/>
                <w:szCs w:val="20"/>
              </w:rPr>
            </w:pPr>
            <w:r w:rsidRPr="00106CC5">
              <w:rPr>
                <w:rFonts w:ascii="Times New Roman" w:eastAsia="Times New Roman" w:hAnsi="Times New Roman" w:cs="Times New Roman"/>
                <w:color w:val="FF0000"/>
                <w:sz w:val="20"/>
                <w:szCs w:val="20"/>
              </w:rPr>
              <w:t> </w:t>
            </w:r>
          </w:p>
        </w:tc>
        <w:tc>
          <w:tcPr>
            <w:tcW w:w="3101" w:type="dxa"/>
            <w:shd w:val="clear" w:color="000000" w:fill="FFFF00"/>
            <w:vAlign w:val="center"/>
            <w:hideMark/>
          </w:tcPr>
          <w:p w14:paraId="09E6A772" w14:textId="77777777" w:rsidR="00C30829" w:rsidRPr="00106CC5" w:rsidRDefault="00C30829" w:rsidP="002877CF">
            <w:pP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 xml:space="preserve">Razem </w:t>
            </w:r>
          </w:p>
        </w:tc>
        <w:tc>
          <w:tcPr>
            <w:tcW w:w="708" w:type="dxa"/>
            <w:shd w:val="clear" w:color="000000" w:fill="FFFF00"/>
            <w:vAlign w:val="center"/>
          </w:tcPr>
          <w:p w14:paraId="70B267F9" w14:textId="77777777" w:rsidR="00C30829" w:rsidRPr="00106CC5" w:rsidRDefault="00C30829" w:rsidP="002877CF">
            <w:pPr>
              <w:jc w:val="center"/>
              <w:rPr>
                <w:rFonts w:ascii="Times New Roman" w:eastAsia="Times New Roman" w:hAnsi="Times New Roman" w:cs="Times New Roman"/>
                <w:b/>
                <w:bCs/>
                <w:sz w:val="20"/>
                <w:szCs w:val="20"/>
              </w:rPr>
            </w:pPr>
          </w:p>
        </w:tc>
        <w:tc>
          <w:tcPr>
            <w:tcW w:w="851" w:type="dxa"/>
            <w:shd w:val="clear" w:color="000000" w:fill="FFFF00"/>
            <w:vAlign w:val="center"/>
            <w:hideMark/>
          </w:tcPr>
          <w:p w14:paraId="074BB811" w14:textId="77777777" w:rsidR="00C30829" w:rsidRPr="00106CC5" w:rsidRDefault="00C30829" w:rsidP="00C30829">
            <w:pPr>
              <w:jc w:val="center"/>
              <w:rPr>
                <w:rFonts w:ascii="Times New Roman" w:eastAsia="Times New Roman" w:hAnsi="Times New Roman" w:cs="Times New Roman"/>
                <w:b/>
                <w:bCs/>
                <w:sz w:val="20"/>
                <w:szCs w:val="20"/>
              </w:rPr>
            </w:pPr>
            <w:r w:rsidRPr="00106CC5">
              <w:rPr>
                <w:rFonts w:ascii="Times New Roman" w:eastAsia="Times New Roman" w:hAnsi="Times New Roman" w:cs="Times New Roman"/>
                <w:b/>
                <w:bCs/>
                <w:sz w:val="20"/>
                <w:szCs w:val="20"/>
              </w:rPr>
              <w:t>x</w:t>
            </w:r>
          </w:p>
        </w:tc>
        <w:tc>
          <w:tcPr>
            <w:tcW w:w="1843" w:type="dxa"/>
            <w:shd w:val="clear" w:color="000000" w:fill="FFFF00"/>
            <w:vAlign w:val="center"/>
          </w:tcPr>
          <w:p w14:paraId="28118413" w14:textId="77777777" w:rsidR="00C30829" w:rsidRPr="00106CC5" w:rsidRDefault="00C30829" w:rsidP="00C30829">
            <w:pPr>
              <w:jc w:val="center"/>
              <w:rPr>
                <w:rFonts w:ascii="Times New Roman" w:eastAsia="Times New Roman" w:hAnsi="Times New Roman" w:cs="Times New Roman"/>
                <w:sz w:val="20"/>
                <w:szCs w:val="20"/>
              </w:rPr>
            </w:pPr>
          </w:p>
        </w:tc>
        <w:tc>
          <w:tcPr>
            <w:tcW w:w="850" w:type="dxa"/>
            <w:shd w:val="clear" w:color="000000" w:fill="FFFF00"/>
            <w:vAlign w:val="center"/>
            <w:hideMark/>
          </w:tcPr>
          <w:p w14:paraId="7EE11A58" w14:textId="55DA057E" w:rsidR="00C30829" w:rsidRPr="00106CC5" w:rsidRDefault="00C30829" w:rsidP="00C30829">
            <w:pPr>
              <w:jc w:val="center"/>
              <w:rPr>
                <w:rFonts w:ascii="Times New Roman" w:eastAsia="Times New Roman" w:hAnsi="Times New Roman" w:cs="Times New Roman"/>
                <w:sz w:val="20"/>
                <w:szCs w:val="20"/>
              </w:rPr>
            </w:pPr>
            <w:r w:rsidRPr="00106CC5">
              <w:rPr>
                <w:rFonts w:ascii="Times New Roman" w:eastAsia="Times New Roman" w:hAnsi="Times New Roman" w:cs="Times New Roman"/>
                <w:sz w:val="20"/>
                <w:szCs w:val="20"/>
              </w:rPr>
              <w:t>x</w:t>
            </w:r>
          </w:p>
        </w:tc>
        <w:tc>
          <w:tcPr>
            <w:tcW w:w="1418" w:type="dxa"/>
            <w:shd w:val="clear" w:color="000000" w:fill="FFFF00"/>
            <w:vAlign w:val="center"/>
          </w:tcPr>
          <w:p w14:paraId="67BA7BF7" w14:textId="77777777" w:rsidR="00C30829" w:rsidRPr="00106CC5" w:rsidRDefault="00C30829" w:rsidP="00C30829">
            <w:pPr>
              <w:jc w:val="center"/>
              <w:rPr>
                <w:rFonts w:ascii="Times New Roman" w:eastAsia="Times New Roman" w:hAnsi="Times New Roman" w:cs="Times New Roman"/>
                <w:sz w:val="20"/>
                <w:szCs w:val="20"/>
              </w:rPr>
            </w:pPr>
          </w:p>
        </w:tc>
      </w:tr>
    </w:tbl>
    <w:p w14:paraId="5631D52C" w14:textId="50CBD90B" w:rsidR="008B5B70" w:rsidRPr="00E21741" w:rsidRDefault="008B5B70" w:rsidP="008B5B70">
      <w:pPr>
        <w:pStyle w:val="Akapitzlist"/>
        <w:ind w:left="1080"/>
        <w:jc w:val="both"/>
        <w:rPr>
          <w:rFonts w:ascii="Times New Roman" w:eastAsia="Times New Roman" w:hAnsi="Times New Roman" w:cs="Times New Roman"/>
          <w:b/>
          <w:bCs/>
          <w:color w:val="FF0000"/>
        </w:rPr>
      </w:pPr>
    </w:p>
    <w:p w14:paraId="595E7117" w14:textId="77777777" w:rsidR="00E66D73" w:rsidRPr="00FB4BD0" w:rsidRDefault="00E66D73" w:rsidP="00E66D73">
      <w:pPr>
        <w:pStyle w:val="Akapitzlist"/>
        <w:numPr>
          <w:ilvl w:val="0"/>
          <w:numId w:val="7"/>
        </w:numPr>
        <w:jc w:val="both"/>
        <w:rPr>
          <w:rFonts w:ascii="Times New Roman" w:hAnsi="Times New Roman" w:cs="Times New Roman"/>
          <w:b/>
          <w:color w:val="auto"/>
        </w:rPr>
      </w:pPr>
      <w:r w:rsidRPr="00FB4BD0">
        <w:rPr>
          <w:rFonts w:ascii="Times New Roman" w:hAnsi="Times New Roman" w:cs="Times New Roman"/>
          <w:b/>
          <w:color w:val="auto"/>
        </w:rPr>
        <w:t>Opis przedmiotu zamówienia</w:t>
      </w:r>
    </w:p>
    <w:p w14:paraId="1725615D" w14:textId="7DCF3D7F" w:rsidR="00E66D73" w:rsidRPr="00FB4BD0" w:rsidRDefault="00E66D73" w:rsidP="00E66D73">
      <w:pPr>
        <w:pStyle w:val="Akapitzlist"/>
        <w:numPr>
          <w:ilvl w:val="0"/>
          <w:numId w:val="8"/>
        </w:numPr>
        <w:jc w:val="both"/>
        <w:rPr>
          <w:rFonts w:ascii="Times New Roman" w:hAnsi="Times New Roman" w:cs="Times New Roman"/>
          <w:color w:val="auto"/>
          <w:lang w:eastAsia="en-US"/>
        </w:rPr>
      </w:pPr>
      <w:r w:rsidRPr="00FB4BD0">
        <w:rPr>
          <w:rFonts w:ascii="Times New Roman" w:hAnsi="Times New Roman" w:cs="Times New Roman"/>
          <w:color w:val="auto"/>
          <w:lang w:eastAsia="en-US"/>
        </w:rPr>
        <w:t xml:space="preserve">Przedmiot zamówienia obejmuje </w:t>
      </w:r>
      <w:r w:rsidR="008B5B70" w:rsidRPr="00FB4BD0">
        <w:rPr>
          <w:rFonts w:ascii="Times New Roman" w:hAnsi="Times New Roman" w:cs="Times New Roman"/>
          <w:color w:val="auto"/>
          <w:lang w:eastAsia="en-US"/>
        </w:rPr>
        <w:t>zakup</w:t>
      </w:r>
      <w:r w:rsidRPr="00FB4BD0">
        <w:rPr>
          <w:rFonts w:ascii="Times New Roman" w:hAnsi="Times New Roman" w:cs="Times New Roman"/>
          <w:color w:val="auto"/>
          <w:lang w:eastAsia="en-US"/>
        </w:rPr>
        <w:t xml:space="preserve"> i dostawę</w:t>
      </w:r>
      <w:r w:rsidR="00FB4BD0" w:rsidRPr="00FB4BD0">
        <w:rPr>
          <w:rFonts w:ascii="Times New Roman" w:hAnsi="Times New Roman" w:cs="Times New Roman"/>
          <w:color w:val="auto"/>
          <w:lang w:eastAsia="en-US"/>
        </w:rPr>
        <w:t xml:space="preserve"> (załadunek i wyładunek) </w:t>
      </w:r>
      <w:r w:rsidRPr="00FB4BD0">
        <w:rPr>
          <w:rFonts w:ascii="Times New Roman" w:hAnsi="Times New Roman" w:cs="Times New Roman"/>
          <w:color w:val="auto"/>
          <w:lang w:eastAsia="en-US"/>
        </w:rPr>
        <w:t xml:space="preserve">we wskazane miejsca przez Zamawiającego </w:t>
      </w:r>
      <w:r w:rsidR="00FB4BD0" w:rsidRPr="00FB4BD0">
        <w:rPr>
          <w:rFonts w:ascii="Times New Roman" w:hAnsi="Times New Roman" w:cs="Times New Roman"/>
          <w:color w:val="auto"/>
          <w:lang w:eastAsia="en-US"/>
        </w:rPr>
        <w:t>w/w materiałów drogowych przeznaczonych do wykonania robót drogowych.</w:t>
      </w:r>
    </w:p>
    <w:p w14:paraId="1014F6BE" w14:textId="77777777"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Przedmiotem sprzedaży są każdorazowo materiały odpowiadające warunkom technicznym polskich norm przenoszących normy europejskie lub norm innych państw członkowskich Europejskiego Obszaru Gospodarczego przenoszących te normy, które co do jakości odpowiadają wymogom wyrobów dopuszczonych do obrotu i stosowania  w budownictwie określonym w ustawie Prawo budowlane. Wykonawca musi posiadać dokument potwierdzający posiadanie ważnej aprobaty technicznej na oferowany (dostarczany) towar, aktualną deklarację zgodności towaru z normami lub podobny temu dokument.</w:t>
      </w:r>
    </w:p>
    <w:p w14:paraId="0F4A9538" w14:textId="6F1A5C75"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Materiały</w:t>
      </w:r>
      <w:r w:rsidRPr="00616E22">
        <w:rPr>
          <w:rFonts w:ascii="Times New Roman" w:hAnsi="Times New Roman" w:cs="Times New Roman"/>
          <w:color w:val="auto"/>
          <w:lang w:eastAsia="en-US"/>
        </w:rPr>
        <w:t xml:space="preserve"> </w:t>
      </w:r>
      <w:r w:rsidRPr="00616E22">
        <w:rPr>
          <w:rFonts w:ascii="Times New Roman" w:hAnsi="Times New Roman" w:cs="Times New Roman"/>
          <w:lang w:eastAsia="en-US"/>
        </w:rPr>
        <w:t xml:space="preserve">winny nadawać się do bezpośredniego wbudowania, natychmiastowego zagęszczenia; </w:t>
      </w:r>
    </w:p>
    <w:p w14:paraId="3B4B2FAE" w14:textId="77777777"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 xml:space="preserve">Wykonawca zobowiązany jest w formularzu Oferty Wykonawcy, w oparciu o własną kalkulację kosztów podać ceny jednostkowe netto (do dwóch miejsc po przecinku). </w:t>
      </w:r>
    </w:p>
    <w:p w14:paraId="4E70F1BD" w14:textId="51670870"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 xml:space="preserve">Zaoferowane ceny jednostkowe dla poszczególnych elementów przedmiotu zamówienia w przypadku podpisania umowy nie podlegają  żadnym rokowaniom i negocjacjom praz cały okres realizacji zamówienia. </w:t>
      </w:r>
    </w:p>
    <w:p w14:paraId="5DF6BD18" w14:textId="77777777"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 xml:space="preserve">Ceny jednostkowe muszą zawierać m. in. koszty materiałów, koszty załadunku, transportu i rozładunku, koszty przechowania materiałów oraz odbioru palet. </w:t>
      </w:r>
    </w:p>
    <w:p w14:paraId="5DC12EF6" w14:textId="5114181A"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Odbioru palet będzie dokonywał wykonawca, sukcesywnie w miarę ich opróżniania przez Zamawiającego; po uprzednim powiadomieniu i uzgodnieniu z wykonawcą terminu ich odbioru. Uzgodnienia pomiędzy Stronami będą odbywały się  w formie pisemnej (e-mailem).</w:t>
      </w:r>
    </w:p>
    <w:p w14:paraId="57338D20" w14:textId="77777777"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W zamian za palety nie nadające się do powtórnego wykorzystania, Zamawiający przekaże wykonawcy inne nieuszkodzone palety. Zamawiający przekaże wykonawcy zamiennie za palety nie nadające się do powtórnego wykorzystania palety odpowiadające właściwościom i parametrom jakościowym, na których wykonawca, z którym będzie podpisana umowa dostarczy zakupione materiały drogowe.</w:t>
      </w:r>
    </w:p>
    <w:p w14:paraId="6FB9E4D5" w14:textId="44315740" w:rsidR="00E66D73" w:rsidRPr="00616E22" w:rsidRDefault="00E66D73" w:rsidP="00E66D73">
      <w:pPr>
        <w:pStyle w:val="Akapitzlist"/>
        <w:numPr>
          <w:ilvl w:val="0"/>
          <w:numId w:val="8"/>
        </w:numPr>
        <w:jc w:val="both"/>
        <w:rPr>
          <w:rFonts w:ascii="Times New Roman" w:hAnsi="Times New Roman" w:cs="Times New Roman"/>
          <w:color w:val="auto"/>
          <w:lang w:eastAsia="en-US"/>
        </w:rPr>
      </w:pPr>
      <w:r w:rsidRPr="00616E22">
        <w:rPr>
          <w:rFonts w:ascii="Times New Roman" w:hAnsi="Times New Roman" w:cs="Times New Roman"/>
          <w:color w:val="auto"/>
          <w:lang w:eastAsia="en-US"/>
        </w:rPr>
        <w:t xml:space="preserve">Zamawiający dopuszcza możliwość </w:t>
      </w:r>
      <w:r w:rsidR="00A051FE" w:rsidRPr="00616E22">
        <w:rPr>
          <w:rFonts w:ascii="Times New Roman" w:hAnsi="Times New Roman" w:cs="Times New Roman"/>
          <w:color w:val="auto"/>
          <w:lang w:eastAsia="en-US"/>
        </w:rPr>
        <w:t xml:space="preserve">zmniejszenia i </w:t>
      </w:r>
      <w:r w:rsidRPr="00616E22">
        <w:rPr>
          <w:rFonts w:ascii="Times New Roman" w:hAnsi="Times New Roman" w:cs="Times New Roman"/>
          <w:color w:val="auto"/>
          <w:lang w:eastAsia="en-US"/>
        </w:rPr>
        <w:t xml:space="preserve">zwiększenia ilości bazowej zamówienia </w:t>
      </w:r>
      <w:r w:rsidR="007A7AD5">
        <w:rPr>
          <w:rFonts w:ascii="Times New Roman" w:hAnsi="Times New Roman" w:cs="Times New Roman"/>
          <w:color w:val="auto"/>
          <w:lang w:eastAsia="en-US"/>
        </w:rPr>
        <w:t>d</w:t>
      </w:r>
      <w:r w:rsidRPr="00616E22">
        <w:rPr>
          <w:rFonts w:ascii="Times New Roman" w:hAnsi="Times New Roman" w:cs="Times New Roman"/>
          <w:color w:val="auto"/>
          <w:lang w:eastAsia="en-US"/>
        </w:rPr>
        <w:t>o 30% w ramach prawa opcji</w:t>
      </w:r>
      <w:r w:rsidR="007A7AD5">
        <w:rPr>
          <w:rFonts w:ascii="Times New Roman" w:hAnsi="Times New Roman" w:cs="Times New Roman"/>
          <w:color w:val="auto"/>
          <w:lang w:eastAsia="en-US"/>
        </w:rPr>
        <w:t xml:space="preserve"> (art. 441 PZP)</w:t>
      </w:r>
      <w:r w:rsidRPr="00616E22">
        <w:rPr>
          <w:rFonts w:ascii="Times New Roman" w:hAnsi="Times New Roman" w:cs="Times New Roman"/>
          <w:color w:val="auto"/>
          <w:lang w:eastAsia="en-US"/>
        </w:rPr>
        <w:t xml:space="preserve">. </w:t>
      </w:r>
    </w:p>
    <w:p w14:paraId="498CA1E9" w14:textId="407B19E5" w:rsidR="00E66D73" w:rsidRPr="00616E22" w:rsidRDefault="00E66D73" w:rsidP="00E66D73">
      <w:pPr>
        <w:pStyle w:val="Akapitzlist"/>
        <w:numPr>
          <w:ilvl w:val="0"/>
          <w:numId w:val="8"/>
        </w:numPr>
        <w:jc w:val="both"/>
        <w:rPr>
          <w:rFonts w:ascii="Times New Roman" w:hAnsi="Times New Roman" w:cs="Times New Roman"/>
          <w:color w:val="auto"/>
          <w:lang w:eastAsia="en-US"/>
        </w:rPr>
      </w:pPr>
      <w:r w:rsidRPr="00616E22">
        <w:rPr>
          <w:rFonts w:ascii="Times New Roman" w:hAnsi="Times New Roman" w:cs="Times New Roman"/>
          <w:color w:val="auto"/>
          <w:lang w:eastAsia="en-US"/>
        </w:rPr>
        <w:lastRenderedPageBreak/>
        <w:t xml:space="preserve">Zamawiający dopuszcza możliwość </w:t>
      </w:r>
      <w:r w:rsidR="00A051FE" w:rsidRPr="00616E22">
        <w:rPr>
          <w:rFonts w:ascii="Times New Roman" w:hAnsi="Times New Roman" w:cs="Times New Roman"/>
          <w:color w:val="auto"/>
          <w:lang w:eastAsia="en-US"/>
        </w:rPr>
        <w:t xml:space="preserve">zmniejszenia i </w:t>
      </w:r>
      <w:r w:rsidRPr="00616E22">
        <w:rPr>
          <w:rFonts w:ascii="Times New Roman" w:hAnsi="Times New Roman" w:cs="Times New Roman"/>
          <w:color w:val="auto"/>
          <w:lang w:eastAsia="en-US"/>
        </w:rPr>
        <w:t xml:space="preserve">zwiększenia podstawowego wolumenu, </w:t>
      </w:r>
      <w:r w:rsidR="007A7AD5">
        <w:rPr>
          <w:rFonts w:ascii="Times New Roman" w:hAnsi="Times New Roman" w:cs="Times New Roman"/>
          <w:color w:val="auto"/>
          <w:lang w:eastAsia="en-US"/>
        </w:rPr>
        <w:t>d</w:t>
      </w:r>
      <w:r w:rsidRPr="00616E22">
        <w:rPr>
          <w:rFonts w:ascii="Times New Roman" w:hAnsi="Times New Roman" w:cs="Times New Roman"/>
          <w:color w:val="auto"/>
          <w:lang w:eastAsia="en-US"/>
        </w:rPr>
        <w:t>o 30%</w:t>
      </w:r>
      <w:r w:rsidR="007A7AD5">
        <w:rPr>
          <w:rFonts w:ascii="Times New Roman" w:hAnsi="Times New Roman" w:cs="Times New Roman"/>
          <w:color w:val="auto"/>
          <w:lang w:eastAsia="en-US"/>
        </w:rPr>
        <w:t xml:space="preserve"> ilości bazowej (prawo opcji)</w:t>
      </w:r>
      <w:r w:rsidRPr="00616E22">
        <w:rPr>
          <w:rFonts w:ascii="Times New Roman" w:hAnsi="Times New Roman" w:cs="Times New Roman"/>
          <w:color w:val="auto"/>
          <w:lang w:eastAsia="en-US"/>
        </w:rPr>
        <w:t xml:space="preserve">, po cenach wskazanych w ofercie wykonawcy. </w:t>
      </w:r>
    </w:p>
    <w:p w14:paraId="332C3C17" w14:textId="45C56D37" w:rsidR="00E66D73" w:rsidRPr="00616E22" w:rsidRDefault="00E66D73" w:rsidP="00E66D73">
      <w:pPr>
        <w:pStyle w:val="Akapitzlist"/>
        <w:numPr>
          <w:ilvl w:val="0"/>
          <w:numId w:val="8"/>
        </w:numPr>
        <w:jc w:val="both"/>
        <w:rPr>
          <w:rFonts w:ascii="Times New Roman" w:hAnsi="Times New Roman" w:cs="Times New Roman"/>
          <w:lang w:eastAsia="en-US"/>
        </w:rPr>
      </w:pPr>
      <w:r w:rsidRPr="00616E22">
        <w:rPr>
          <w:rFonts w:ascii="Times New Roman" w:hAnsi="Times New Roman" w:cs="Times New Roman"/>
          <w:lang w:eastAsia="en-US"/>
        </w:rPr>
        <w:t>Realizacja prawa opcji może, ale nie musi nastąpić, w zależności od zapotrzebowania Zamawiającego. W przypadku zwiększonych potrzeb Zamawiającego na produkty może on wykonać przysługujące mu prawo opcji stosownym oświadczeniem woli w tym zakresie, złożonym Wykonawcy</w:t>
      </w:r>
      <w:r w:rsidR="007A7AD5">
        <w:rPr>
          <w:rFonts w:ascii="Times New Roman" w:hAnsi="Times New Roman" w:cs="Times New Roman"/>
          <w:lang w:eastAsia="en-US"/>
        </w:rPr>
        <w:t>, co nie wymaga zmiany umowy</w:t>
      </w:r>
      <w:r w:rsidRPr="00616E22">
        <w:rPr>
          <w:rFonts w:ascii="Times New Roman" w:hAnsi="Times New Roman" w:cs="Times New Roman"/>
          <w:lang w:eastAsia="en-US"/>
        </w:rPr>
        <w:t xml:space="preserve">. </w:t>
      </w:r>
    </w:p>
    <w:p w14:paraId="430A0D08" w14:textId="77777777" w:rsidR="00E66D73" w:rsidRPr="00616E22" w:rsidRDefault="00E66D73" w:rsidP="00E66D73">
      <w:pPr>
        <w:rPr>
          <w:rFonts w:ascii="Times New Roman" w:hAnsi="Times New Roman" w:cs="Times New Roman"/>
          <w:lang w:eastAsia="en-US"/>
        </w:rPr>
      </w:pPr>
    </w:p>
    <w:p w14:paraId="73A2BB1A" w14:textId="77777777" w:rsidR="00E66D73" w:rsidRPr="00616E22" w:rsidRDefault="00E66D73" w:rsidP="00E66D73">
      <w:pPr>
        <w:pStyle w:val="Akapitzlist"/>
        <w:numPr>
          <w:ilvl w:val="0"/>
          <w:numId w:val="7"/>
        </w:numPr>
        <w:jc w:val="both"/>
        <w:rPr>
          <w:rFonts w:ascii="Times New Roman" w:hAnsi="Times New Roman" w:cs="Times New Roman"/>
          <w:color w:val="auto"/>
        </w:rPr>
      </w:pPr>
      <w:r w:rsidRPr="00616E22">
        <w:rPr>
          <w:rFonts w:ascii="Times New Roman" w:hAnsi="Times New Roman" w:cs="Times New Roman"/>
          <w:b/>
          <w:color w:val="auto"/>
        </w:rPr>
        <w:t>Wymagania dotyczące materiałów drogowych:</w:t>
      </w:r>
    </w:p>
    <w:p w14:paraId="44F0D46C" w14:textId="77777777" w:rsidR="00E66D73" w:rsidRPr="00616E22" w:rsidRDefault="00E66D73" w:rsidP="00E66D73">
      <w:pPr>
        <w:jc w:val="both"/>
        <w:rPr>
          <w:rFonts w:ascii="Times New Roman" w:hAnsi="Times New Roman" w:cs="Times New Roman"/>
          <w:lang w:eastAsia="en-US"/>
        </w:rPr>
      </w:pPr>
      <w:r w:rsidRPr="00616E22">
        <w:rPr>
          <w:rFonts w:ascii="Times New Roman" w:hAnsi="Times New Roman" w:cs="Times New Roman"/>
          <w:lang w:eastAsia="en-US"/>
        </w:rPr>
        <w:t>Kostka betonowa brukowa powinna posiadać następujące właściwości fizyczne i mechaniczne wynikające z normy PN-EN 1338:2005/AC:2007 ”Betonowe kostki brukowe. Wymagania i metody badań”:</w:t>
      </w:r>
    </w:p>
    <w:p w14:paraId="6612165D"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Odporność na warunki atmosferyczne, nasiąkliwość –Klasa 2B, wartość średnia ≤ 6 %;</w:t>
      </w:r>
    </w:p>
    <w:p w14:paraId="5EF0D389"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Odporność na warunki atmosferyczne, mrozoodporność z udziałem soli odladzających – klasa 3D, wartość średnia ≤ 1,0, przy czym żaden pojedynczy wynik &gt;1,5,</w:t>
      </w:r>
    </w:p>
    <w:p w14:paraId="57F0223C"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Odporność na ścieranie – klasa 4I, ≤20mm.</w:t>
      </w:r>
    </w:p>
    <w:p w14:paraId="325E2E1E" w14:textId="77777777" w:rsidR="00E66D73" w:rsidRPr="00616E22" w:rsidRDefault="00E66D73" w:rsidP="00E66D73">
      <w:pPr>
        <w:jc w:val="both"/>
        <w:rPr>
          <w:rFonts w:ascii="Times New Roman" w:hAnsi="Times New Roman" w:cs="Times New Roman"/>
          <w:lang w:eastAsia="en-US"/>
        </w:rPr>
      </w:pPr>
    </w:p>
    <w:p w14:paraId="621BF1F7" w14:textId="470BCC9C" w:rsidR="00E66D73" w:rsidRPr="00616E22" w:rsidRDefault="00E66D73" w:rsidP="00E66D73">
      <w:pPr>
        <w:jc w:val="both"/>
        <w:rPr>
          <w:rFonts w:ascii="Times New Roman" w:hAnsi="Times New Roman" w:cs="Times New Roman"/>
          <w:lang w:eastAsia="en-US"/>
        </w:rPr>
      </w:pPr>
      <w:r w:rsidRPr="00616E22">
        <w:rPr>
          <w:rFonts w:ascii="Times New Roman" w:hAnsi="Times New Roman" w:cs="Times New Roman"/>
          <w:lang w:eastAsia="en-US"/>
        </w:rPr>
        <w:t xml:space="preserve">Krawężniki uliczne oraz obrzeża powinny posiadać następujące właściwości mechaniczne </w:t>
      </w:r>
      <w:r w:rsidR="0002477D">
        <w:rPr>
          <w:rFonts w:ascii="Times New Roman" w:hAnsi="Times New Roman" w:cs="Times New Roman"/>
          <w:lang w:eastAsia="en-US"/>
        </w:rPr>
        <w:t>i</w:t>
      </w:r>
      <w:r w:rsidRPr="00616E22">
        <w:rPr>
          <w:rFonts w:ascii="Times New Roman" w:hAnsi="Times New Roman" w:cs="Times New Roman"/>
          <w:lang w:eastAsia="en-US"/>
        </w:rPr>
        <w:t xml:space="preserve"> fizyczne wynikające z normy PN-EN 1340:2004/AC:2007 “Krawężniki betonowe. Wymagania i metody badań”:</w:t>
      </w:r>
    </w:p>
    <w:p w14:paraId="651E6BFE"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 xml:space="preserve">Odporność na warunki atmosferyczne, nasiąkliwość –Klasa 2B, </w:t>
      </w:r>
    </w:p>
    <w:p w14:paraId="5B21D241"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 xml:space="preserve">Odporność na warunki atmosferyczne, mrozoodporność z udziałem soli odladzających – klasa 3D, </w:t>
      </w:r>
    </w:p>
    <w:p w14:paraId="3B8BDF6E"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Odporność na ścieranie – klasa 4I,</w:t>
      </w:r>
    </w:p>
    <w:p w14:paraId="0007544F"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Wytrzymałość na zginanie – klasa 3U.</w:t>
      </w:r>
    </w:p>
    <w:p w14:paraId="1FCD5082" w14:textId="77777777" w:rsidR="00E66D73" w:rsidRPr="00616E22" w:rsidRDefault="00E66D73" w:rsidP="00E66D73">
      <w:pPr>
        <w:jc w:val="both"/>
        <w:rPr>
          <w:rFonts w:ascii="Times New Roman" w:hAnsi="Times New Roman" w:cs="Times New Roman"/>
          <w:lang w:eastAsia="en-US"/>
        </w:rPr>
      </w:pPr>
    </w:p>
    <w:p w14:paraId="22963FE7" w14:textId="77777777" w:rsidR="00E66D73" w:rsidRPr="00616E22" w:rsidRDefault="00E66D73" w:rsidP="00E66D73">
      <w:pPr>
        <w:jc w:val="both"/>
        <w:rPr>
          <w:rFonts w:ascii="Times New Roman" w:hAnsi="Times New Roman" w:cs="Times New Roman"/>
          <w:lang w:eastAsia="en-US"/>
        </w:rPr>
      </w:pPr>
      <w:r w:rsidRPr="00616E22">
        <w:rPr>
          <w:rFonts w:ascii="Times New Roman" w:hAnsi="Times New Roman" w:cs="Times New Roman"/>
          <w:lang w:eastAsia="en-US"/>
        </w:rPr>
        <w:t>Wykonawca powinien zastosować technologię ograniczającą wystąpienie wykwitów wapiennych;</w:t>
      </w:r>
    </w:p>
    <w:p w14:paraId="791E4EFD" w14:textId="77777777" w:rsidR="00E66D73" w:rsidRPr="00616E22" w:rsidRDefault="00E66D73" w:rsidP="00E66D73">
      <w:pPr>
        <w:jc w:val="both"/>
        <w:rPr>
          <w:rFonts w:ascii="Times New Roman" w:hAnsi="Times New Roman" w:cs="Times New Roman"/>
          <w:lang w:eastAsia="en-US"/>
        </w:rPr>
      </w:pPr>
      <w:r w:rsidRPr="00616E22">
        <w:rPr>
          <w:rFonts w:ascii="Times New Roman" w:hAnsi="Times New Roman" w:cs="Times New Roman"/>
          <w:lang w:eastAsia="en-US"/>
        </w:rPr>
        <w:t>Materiały drogowe powinny posiadać:</w:t>
      </w:r>
    </w:p>
    <w:p w14:paraId="1AC94A75"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wysoką jakość użytych surowców,</w:t>
      </w:r>
    </w:p>
    <w:p w14:paraId="373A1870"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wysoką odporność na zamrażanie / rozmrażanie z udziałem soli odladzających KLASA 3D,</w:t>
      </w:r>
    </w:p>
    <w:p w14:paraId="4AC8416D"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wysoką odporność na ścieranie KLASA 4l,</w:t>
      </w:r>
    </w:p>
    <w:p w14:paraId="7F82CA09" w14:textId="77777777" w:rsidR="00E66D73" w:rsidRPr="00616E22" w:rsidRDefault="00E66D73" w:rsidP="00E66D73">
      <w:pPr>
        <w:pStyle w:val="Akapitzlist"/>
        <w:numPr>
          <w:ilvl w:val="0"/>
          <w:numId w:val="9"/>
        </w:numPr>
        <w:jc w:val="both"/>
        <w:rPr>
          <w:rFonts w:ascii="Times New Roman" w:hAnsi="Times New Roman" w:cs="Times New Roman"/>
          <w:lang w:eastAsia="en-US"/>
        </w:rPr>
      </w:pPr>
      <w:r w:rsidRPr="00616E22">
        <w:rPr>
          <w:rFonts w:ascii="Times New Roman" w:hAnsi="Times New Roman" w:cs="Times New Roman"/>
          <w:lang w:eastAsia="en-US"/>
        </w:rPr>
        <w:t>powierzchnia kostek LUX Powierzchnia kostek LUX – oznacza rodzaj powierzchni  o dużej odporności na poślizgnięcie, spowodowanej przewagą kruszywa 1-3 w stosunku do frakcji piaskowej w wierzchniej warstwie betonowych prefabrykatów drogowych. Rozwiązanie to charakteryzuje się wyższą wartością współczynnika USRV (zgodnie z PN-EN 1338) w stosunku do tradycyjnych kostek i płytek brukowych.</w:t>
      </w:r>
    </w:p>
    <w:p w14:paraId="578DBA7F" w14:textId="77777777" w:rsidR="00E66D73" w:rsidRPr="00616E22" w:rsidRDefault="00E66D73" w:rsidP="00E66D73">
      <w:pPr>
        <w:pStyle w:val="Akapitzlist"/>
        <w:rPr>
          <w:rFonts w:ascii="Times New Roman" w:hAnsi="Times New Roman" w:cs="Times New Roman"/>
          <w:lang w:eastAsia="en-US"/>
        </w:rPr>
      </w:pPr>
    </w:p>
    <w:p w14:paraId="10E4E0C9" w14:textId="77777777" w:rsidR="00CB675D" w:rsidRPr="00616E22" w:rsidRDefault="00CB675D" w:rsidP="00E66D73">
      <w:pPr>
        <w:pStyle w:val="Teksttreci10"/>
        <w:shd w:val="clear" w:color="auto" w:fill="auto"/>
        <w:spacing w:after="458" w:line="276" w:lineRule="auto"/>
        <w:ind w:left="-567" w:right="-426"/>
        <w:jc w:val="left"/>
        <w:rPr>
          <w:rFonts w:ascii="Times New Roman" w:hAnsi="Times New Roman" w:cs="Times New Roman"/>
          <w:color w:val="auto"/>
        </w:rPr>
      </w:pPr>
    </w:p>
    <w:p w14:paraId="74C22812" w14:textId="667AE29E" w:rsidR="00CB675D" w:rsidRPr="00616E22" w:rsidRDefault="00CB675D" w:rsidP="00CB675D">
      <w:pPr>
        <w:pStyle w:val="Teksttreci10"/>
        <w:spacing w:after="458" w:line="276" w:lineRule="auto"/>
        <w:ind w:left="-567" w:right="-426"/>
        <w:jc w:val="center"/>
        <w:rPr>
          <w:rFonts w:ascii="Times New Roman" w:hAnsi="Times New Roman" w:cs="Times New Roman"/>
          <w:color w:val="FF0000"/>
        </w:rPr>
      </w:pPr>
      <w:bookmarkStart w:id="1" w:name="bookmark48"/>
      <w:bookmarkStart w:id="2" w:name="_Toc483226209"/>
      <w:bookmarkStart w:id="3" w:name="_Toc483917549"/>
      <w:bookmarkEnd w:id="1"/>
      <w:bookmarkEnd w:id="2"/>
      <w:bookmarkEnd w:id="3"/>
    </w:p>
    <w:sectPr w:rsidR="00CB675D" w:rsidRPr="00616E22" w:rsidSect="00C308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B603" w14:textId="77777777" w:rsidR="003407CB" w:rsidRDefault="003407CB" w:rsidP="000F6047">
      <w:r>
        <w:separator/>
      </w:r>
    </w:p>
  </w:endnote>
  <w:endnote w:type="continuationSeparator" w:id="0">
    <w:p w14:paraId="0E2385F4" w14:textId="77777777" w:rsidR="003407CB" w:rsidRDefault="003407CB" w:rsidP="000F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3D89" w14:textId="77777777" w:rsidR="003407CB" w:rsidRDefault="003407CB" w:rsidP="000F6047">
      <w:r>
        <w:separator/>
      </w:r>
    </w:p>
  </w:footnote>
  <w:footnote w:type="continuationSeparator" w:id="0">
    <w:p w14:paraId="7FD4CFA1" w14:textId="77777777" w:rsidR="003407CB" w:rsidRDefault="003407CB" w:rsidP="000F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8B0A" w14:textId="77777777" w:rsidR="005B2CE5" w:rsidRDefault="005B2CE5" w:rsidP="005B2CE5">
    <w:pPr>
      <w:pStyle w:val="Nagwek"/>
      <w:rPr>
        <w:rFonts w:ascii="Calibri" w:hAnsi="Calibri"/>
        <w:sz w:val="16"/>
        <w:szCs w:val="16"/>
      </w:rPr>
    </w:pPr>
    <w:r w:rsidRPr="005B2CE5">
      <w:rPr>
        <w:rFonts w:ascii="Calibri" w:hAnsi="Calibri"/>
        <w:sz w:val="16"/>
        <w:szCs w:val="16"/>
      </w:rPr>
      <w:t>„Zakup i dostawa wraz z rozładunkiem materiałów drogowych.”</w:t>
    </w:r>
  </w:p>
  <w:p w14:paraId="11112971" w14:textId="4BF77955" w:rsidR="000F6047" w:rsidRDefault="000F6047" w:rsidP="000F6047">
    <w:pPr>
      <w:pStyle w:val="Nagwek"/>
      <w:jc w:val="right"/>
    </w:pPr>
    <w:r w:rsidRPr="008E2B04">
      <w:rPr>
        <w:rFonts w:ascii="Calibri" w:hAnsi="Calibri"/>
        <w:sz w:val="16"/>
        <w:szCs w:val="16"/>
      </w:rPr>
      <w:t xml:space="preserve">Znak sprawy: </w:t>
    </w:r>
    <w:r>
      <w:rPr>
        <w:rFonts w:ascii="Calibri" w:hAnsi="Calibri"/>
        <w:sz w:val="16"/>
        <w:szCs w:val="16"/>
      </w:rPr>
      <w:t>ZK/</w:t>
    </w:r>
    <w:r w:rsidRPr="008E2B04">
      <w:rPr>
        <w:rFonts w:ascii="Calibri" w:hAnsi="Calibri"/>
        <w:sz w:val="16"/>
        <w:szCs w:val="16"/>
      </w:rPr>
      <w:t>ZP/</w:t>
    </w:r>
    <w:r>
      <w:rPr>
        <w:rFonts w:ascii="Calibri" w:hAnsi="Calibri"/>
        <w:sz w:val="16"/>
        <w:szCs w:val="16"/>
      </w:rPr>
      <w:t>0</w:t>
    </w:r>
    <w:r w:rsidR="005B2CE5">
      <w:rPr>
        <w:rFonts w:ascii="Calibri" w:hAnsi="Calibri"/>
        <w:sz w:val="16"/>
        <w:szCs w:val="16"/>
      </w:rPr>
      <w:t>3</w:t>
    </w:r>
    <w:r w:rsidRPr="008E2B04">
      <w:rPr>
        <w:rFonts w:ascii="Calibri" w:hAnsi="Calibri"/>
        <w:sz w:val="16"/>
        <w:szCs w:val="16"/>
      </w:rPr>
      <w:t>/20</w:t>
    </w:r>
    <w:r>
      <w:rPr>
        <w:rFonts w:ascii="Calibri" w:hAnsi="Calibri"/>
        <w:sz w:val="16"/>
        <w:szCs w:val="16"/>
      </w:rPr>
      <w:t>21</w:t>
    </w:r>
  </w:p>
  <w:p w14:paraId="3C83D865" w14:textId="77777777" w:rsidR="000F6047" w:rsidRDefault="000F60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0AE5"/>
    <w:multiLevelType w:val="hybridMultilevel"/>
    <w:tmpl w:val="5AE67E3E"/>
    <w:lvl w:ilvl="0" w:tplc="962C89BC">
      <w:start w:val="1"/>
      <w:numFmt w:val="bullet"/>
      <w:lvlText w:val=""/>
      <w:lvlJc w:val="left"/>
      <w:pPr>
        <w:ind w:left="873" w:hanging="360"/>
      </w:pPr>
      <w:rPr>
        <w:rFonts w:ascii="Symbol" w:hAnsi="Symbol" w:hint="default"/>
        <w:sz w:val="28"/>
        <w:szCs w:val="28"/>
      </w:rPr>
    </w:lvl>
    <w:lvl w:ilvl="1" w:tplc="04150003">
      <w:start w:val="1"/>
      <w:numFmt w:val="bullet"/>
      <w:lvlText w:val="o"/>
      <w:lvlJc w:val="left"/>
      <w:pPr>
        <w:ind w:left="1593" w:hanging="360"/>
      </w:pPr>
      <w:rPr>
        <w:rFonts w:ascii="Courier New" w:hAnsi="Courier New" w:cs="Courier New" w:hint="default"/>
      </w:rPr>
    </w:lvl>
    <w:lvl w:ilvl="2" w:tplc="04150005">
      <w:start w:val="1"/>
      <w:numFmt w:val="bullet"/>
      <w:lvlText w:val=""/>
      <w:lvlJc w:val="left"/>
      <w:pPr>
        <w:ind w:left="2313" w:hanging="360"/>
      </w:pPr>
      <w:rPr>
        <w:rFonts w:ascii="Wingdings" w:hAnsi="Wingdings" w:hint="default"/>
      </w:rPr>
    </w:lvl>
    <w:lvl w:ilvl="3" w:tplc="04150001">
      <w:start w:val="1"/>
      <w:numFmt w:val="bullet"/>
      <w:lvlText w:val=""/>
      <w:lvlJc w:val="left"/>
      <w:pPr>
        <w:ind w:left="3033" w:hanging="360"/>
      </w:pPr>
      <w:rPr>
        <w:rFonts w:ascii="Symbol" w:hAnsi="Symbol" w:hint="default"/>
      </w:rPr>
    </w:lvl>
    <w:lvl w:ilvl="4" w:tplc="04150003">
      <w:start w:val="1"/>
      <w:numFmt w:val="bullet"/>
      <w:lvlText w:val="o"/>
      <w:lvlJc w:val="left"/>
      <w:pPr>
        <w:ind w:left="3753" w:hanging="360"/>
      </w:pPr>
      <w:rPr>
        <w:rFonts w:ascii="Courier New" w:hAnsi="Courier New" w:cs="Courier New" w:hint="default"/>
      </w:rPr>
    </w:lvl>
    <w:lvl w:ilvl="5" w:tplc="04150005">
      <w:start w:val="1"/>
      <w:numFmt w:val="bullet"/>
      <w:lvlText w:val=""/>
      <w:lvlJc w:val="left"/>
      <w:pPr>
        <w:ind w:left="4473" w:hanging="360"/>
      </w:pPr>
      <w:rPr>
        <w:rFonts w:ascii="Wingdings" w:hAnsi="Wingdings" w:hint="default"/>
      </w:rPr>
    </w:lvl>
    <w:lvl w:ilvl="6" w:tplc="04150001">
      <w:start w:val="1"/>
      <w:numFmt w:val="bullet"/>
      <w:lvlText w:val=""/>
      <w:lvlJc w:val="left"/>
      <w:pPr>
        <w:ind w:left="5193" w:hanging="360"/>
      </w:pPr>
      <w:rPr>
        <w:rFonts w:ascii="Symbol" w:hAnsi="Symbol" w:hint="default"/>
      </w:rPr>
    </w:lvl>
    <w:lvl w:ilvl="7" w:tplc="04150003">
      <w:start w:val="1"/>
      <w:numFmt w:val="bullet"/>
      <w:lvlText w:val="o"/>
      <w:lvlJc w:val="left"/>
      <w:pPr>
        <w:ind w:left="5913" w:hanging="360"/>
      </w:pPr>
      <w:rPr>
        <w:rFonts w:ascii="Courier New" w:hAnsi="Courier New" w:cs="Courier New" w:hint="default"/>
      </w:rPr>
    </w:lvl>
    <w:lvl w:ilvl="8" w:tplc="04150005">
      <w:start w:val="1"/>
      <w:numFmt w:val="bullet"/>
      <w:lvlText w:val=""/>
      <w:lvlJc w:val="left"/>
      <w:pPr>
        <w:ind w:left="6633" w:hanging="360"/>
      </w:pPr>
      <w:rPr>
        <w:rFonts w:ascii="Wingdings" w:hAnsi="Wingdings" w:hint="default"/>
      </w:rPr>
    </w:lvl>
  </w:abstractNum>
  <w:abstractNum w:abstractNumId="1" w15:restartNumberingAfterBreak="0">
    <w:nsid w:val="1B6A688C"/>
    <w:multiLevelType w:val="multilevel"/>
    <w:tmpl w:val="D5301112"/>
    <w:lvl w:ilvl="0">
      <w:start w:val="1"/>
      <w:numFmt w:val="decimal"/>
      <w:lvlText w:val="%1."/>
      <w:lvlJc w:val="left"/>
      <w:pPr>
        <w:ind w:left="720" w:hanging="360"/>
      </w:pPr>
      <w:rPr>
        <w:rFonts w:ascii="Calibri" w:hAnsi="Calibri"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00927"/>
    <w:multiLevelType w:val="hybridMultilevel"/>
    <w:tmpl w:val="9990C87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5EB5888"/>
    <w:multiLevelType w:val="multilevel"/>
    <w:tmpl w:val="4754BAEC"/>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6F4D22"/>
    <w:multiLevelType w:val="multilevel"/>
    <w:tmpl w:val="A6A81414"/>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0905AB"/>
    <w:multiLevelType w:val="multilevel"/>
    <w:tmpl w:val="53AC5CDC"/>
    <w:lvl w:ilvl="0">
      <w:start w:val="1"/>
      <w:numFmt w:val="bullet"/>
      <w:lvlText w:val=""/>
      <w:lvlJc w:val="left"/>
      <w:pPr>
        <w:ind w:left="720" w:hanging="360"/>
      </w:pPr>
      <w:rPr>
        <w:rFonts w:ascii="Symbol" w:hAnsi="Symbo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C72C37"/>
    <w:multiLevelType w:val="hybridMultilevel"/>
    <w:tmpl w:val="67382B20"/>
    <w:lvl w:ilvl="0" w:tplc="C1C886BC">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C726F1"/>
    <w:multiLevelType w:val="multilevel"/>
    <w:tmpl w:val="2A3CB57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9F5D2D"/>
    <w:multiLevelType w:val="hybridMultilevel"/>
    <w:tmpl w:val="88884534"/>
    <w:lvl w:ilvl="0" w:tplc="0808607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58C3C50"/>
    <w:multiLevelType w:val="multilevel"/>
    <w:tmpl w:val="2916994A"/>
    <w:lvl w:ilvl="0">
      <w:start w:val="1"/>
      <w:numFmt w:val="bullet"/>
      <w:lvlText w:val=""/>
      <w:lvlJc w:val="left"/>
      <w:pPr>
        <w:ind w:left="720" w:hanging="360"/>
      </w:pPr>
      <w:rPr>
        <w:rFonts w:ascii="Symbol" w:hAnsi="Symbo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B1"/>
    <w:rsid w:val="0002477D"/>
    <w:rsid w:val="000F6047"/>
    <w:rsid w:val="00272AE5"/>
    <w:rsid w:val="00277560"/>
    <w:rsid w:val="003407CB"/>
    <w:rsid w:val="0040074C"/>
    <w:rsid w:val="0045050C"/>
    <w:rsid w:val="004D7E9A"/>
    <w:rsid w:val="005B268D"/>
    <w:rsid w:val="005B2CE5"/>
    <w:rsid w:val="005B632B"/>
    <w:rsid w:val="00611A50"/>
    <w:rsid w:val="00616E22"/>
    <w:rsid w:val="00653C23"/>
    <w:rsid w:val="00740484"/>
    <w:rsid w:val="007A7AD5"/>
    <w:rsid w:val="007E6361"/>
    <w:rsid w:val="007F1C56"/>
    <w:rsid w:val="007F459F"/>
    <w:rsid w:val="00854973"/>
    <w:rsid w:val="008B5B70"/>
    <w:rsid w:val="009D4277"/>
    <w:rsid w:val="00A051FE"/>
    <w:rsid w:val="00A34079"/>
    <w:rsid w:val="00B74ACD"/>
    <w:rsid w:val="00B95B95"/>
    <w:rsid w:val="00BD1CC2"/>
    <w:rsid w:val="00BD4A97"/>
    <w:rsid w:val="00C30829"/>
    <w:rsid w:val="00C44F12"/>
    <w:rsid w:val="00C74EF5"/>
    <w:rsid w:val="00CB675D"/>
    <w:rsid w:val="00CE50F7"/>
    <w:rsid w:val="00DC30F4"/>
    <w:rsid w:val="00DF5048"/>
    <w:rsid w:val="00E21275"/>
    <w:rsid w:val="00E21741"/>
    <w:rsid w:val="00E279B1"/>
    <w:rsid w:val="00E66D73"/>
    <w:rsid w:val="00EC5B49"/>
    <w:rsid w:val="00EE3645"/>
    <w:rsid w:val="00F44C5E"/>
    <w:rsid w:val="00F70E73"/>
    <w:rsid w:val="00FB4B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4D1A"/>
  <w15:chartTrackingRefBased/>
  <w15:docId w15:val="{7D64F295-2B4D-495C-BC20-8E780F34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047"/>
    <w:pPr>
      <w:widowControl w:val="0"/>
      <w:suppressAutoHyphens/>
      <w:autoSpaceDN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0F6047"/>
    <w:rPr>
      <w:color w:val="0000FF"/>
      <w:u w:val="single"/>
    </w:rPr>
  </w:style>
  <w:style w:type="character" w:customStyle="1" w:styleId="Teksttreci2">
    <w:name w:val="Tekst treści (2)_"/>
    <w:basedOn w:val="Domylnaczcionkaakapitu"/>
    <w:link w:val="Teksttreci20"/>
    <w:locked/>
    <w:rsid w:val="000F6047"/>
    <w:rPr>
      <w:rFonts w:ascii="Calibri" w:eastAsia="Calibri" w:hAnsi="Calibri" w:cs="Calibri"/>
      <w:color w:val="000000"/>
      <w:sz w:val="24"/>
      <w:szCs w:val="24"/>
      <w:shd w:val="clear" w:color="auto" w:fill="FFFFFF"/>
      <w:lang w:eastAsia="pl-PL" w:bidi="pl-PL"/>
    </w:rPr>
  </w:style>
  <w:style w:type="paragraph" w:customStyle="1" w:styleId="Teksttreci20">
    <w:name w:val="Tekst treści (2)"/>
    <w:basedOn w:val="Normalny"/>
    <w:link w:val="Teksttreci2"/>
    <w:rsid w:val="000F6047"/>
    <w:pPr>
      <w:shd w:val="clear" w:color="auto" w:fill="FFFFFF"/>
      <w:spacing w:before="120" w:after="300" w:line="0" w:lineRule="atLeast"/>
      <w:ind w:hanging="480"/>
      <w:jc w:val="center"/>
    </w:pPr>
    <w:rPr>
      <w:rFonts w:ascii="Calibri" w:eastAsia="Calibri" w:hAnsi="Calibri" w:cs="Calibri"/>
    </w:rPr>
  </w:style>
  <w:style w:type="paragraph" w:customStyle="1" w:styleId="Teksttreci10">
    <w:name w:val="Tekst treści (10)"/>
    <w:basedOn w:val="Normalny"/>
    <w:rsid w:val="000F6047"/>
    <w:pPr>
      <w:shd w:val="clear" w:color="auto" w:fill="FFFFFF"/>
      <w:spacing w:after="720" w:line="0" w:lineRule="atLeast"/>
      <w:jc w:val="both"/>
    </w:pPr>
    <w:rPr>
      <w:rFonts w:ascii="Tahoma" w:eastAsia="Tahoma" w:hAnsi="Tahoma" w:cs="Tahoma"/>
      <w:b/>
      <w:bCs/>
    </w:rPr>
  </w:style>
  <w:style w:type="table" w:styleId="Tabela-Siatka">
    <w:name w:val="Table Grid"/>
    <w:basedOn w:val="Standardowy"/>
    <w:uiPriority w:val="59"/>
    <w:rsid w:val="000F60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F6047"/>
    <w:pPr>
      <w:tabs>
        <w:tab w:val="center" w:pos="4536"/>
        <w:tab w:val="right" w:pos="9072"/>
      </w:tabs>
    </w:pPr>
  </w:style>
  <w:style w:type="character" w:customStyle="1" w:styleId="NagwekZnak">
    <w:name w:val="Nagłówek Znak"/>
    <w:basedOn w:val="Domylnaczcionkaakapitu"/>
    <w:link w:val="Nagwek"/>
    <w:uiPriority w:val="99"/>
    <w:rsid w:val="000F6047"/>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0F6047"/>
    <w:pPr>
      <w:tabs>
        <w:tab w:val="center" w:pos="4536"/>
        <w:tab w:val="right" w:pos="9072"/>
      </w:tabs>
    </w:pPr>
  </w:style>
  <w:style w:type="character" w:customStyle="1" w:styleId="StopkaZnak">
    <w:name w:val="Stopka Znak"/>
    <w:basedOn w:val="Domylnaczcionkaakapitu"/>
    <w:link w:val="Stopka"/>
    <w:uiPriority w:val="99"/>
    <w:rsid w:val="000F6047"/>
    <w:rPr>
      <w:rFonts w:ascii="Arial Unicode MS" w:eastAsia="Arial Unicode MS" w:hAnsi="Arial Unicode MS" w:cs="Arial Unicode MS"/>
      <w:color w:val="000000"/>
      <w:sz w:val="24"/>
      <w:szCs w:val="24"/>
      <w:lang w:eastAsia="pl-PL" w:bidi="pl-PL"/>
    </w:rPr>
  </w:style>
  <w:style w:type="paragraph" w:styleId="Akapitzlist">
    <w:name w:val="List Paragraph"/>
    <w:basedOn w:val="Normalny"/>
    <w:rsid w:val="00E66D73"/>
    <w:pPr>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6057">
      <w:bodyDiv w:val="1"/>
      <w:marLeft w:val="0"/>
      <w:marRight w:val="0"/>
      <w:marTop w:val="0"/>
      <w:marBottom w:val="0"/>
      <w:divBdr>
        <w:top w:val="none" w:sz="0" w:space="0" w:color="auto"/>
        <w:left w:val="none" w:sz="0" w:space="0" w:color="auto"/>
        <w:bottom w:val="none" w:sz="0" w:space="0" w:color="auto"/>
        <w:right w:val="none" w:sz="0" w:space="0" w:color="auto"/>
      </w:divBdr>
    </w:div>
    <w:div w:id="648439654">
      <w:bodyDiv w:val="1"/>
      <w:marLeft w:val="0"/>
      <w:marRight w:val="0"/>
      <w:marTop w:val="0"/>
      <w:marBottom w:val="0"/>
      <w:divBdr>
        <w:top w:val="none" w:sz="0" w:space="0" w:color="auto"/>
        <w:left w:val="none" w:sz="0" w:space="0" w:color="auto"/>
        <w:bottom w:val="none" w:sz="0" w:space="0" w:color="auto"/>
        <w:right w:val="none" w:sz="0" w:space="0" w:color="auto"/>
      </w:divBdr>
    </w:div>
    <w:div w:id="678392104">
      <w:bodyDiv w:val="1"/>
      <w:marLeft w:val="0"/>
      <w:marRight w:val="0"/>
      <w:marTop w:val="0"/>
      <w:marBottom w:val="0"/>
      <w:divBdr>
        <w:top w:val="none" w:sz="0" w:space="0" w:color="auto"/>
        <w:left w:val="none" w:sz="0" w:space="0" w:color="auto"/>
        <w:bottom w:val="none" w:sz="0" w:space="0" w:color="auto"/>
        <w:right w:val="none" w:sz="0" w:space="0" w:color="auto"/>
      </w:divBdr>
    </w:div>
    <w:div w:id="1033044627">
      <w:bodyDiv w:val="1"/>
      <w:marLeft w:val="0"/>
      <w:marRight w:val="0"/>
      <w:marTop w:val="0"/>
      <w:marBottom w:val="0"/>
      <w:divBdr>
        <w:top w:val="none" w:sz="0" w:space="0" w:color="auto"/>
        <w:left w:val="none" w:sz="0" w:space="0" w:color="auto"/>
        <w:bottom w:val="none" w:sz="0" w:space="0" w:color="auto"/>
        <w:right w:val="none" w:sz="0" w:space="0" w:color="auto"/>
      </w:divBdr>
    </w:div>
    <w:div w:id="15922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81B3-0730-4182-BB0D-5F30864F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5179</Characters>
  <Application>Microsoft Office Word</Application>
  <DocSecurity>4</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Zapasowy</dc:creator>
  <cp:keywords/>
  <dc:description/>
  <cp:lastModifiedBy>Anna Jaworska</cp:lastModifiedBy>
  <cp:revision>2</cp:revision>
  <cp:lastPrinted>2021-09-21T05:28:00Z</cp:lastPrinted>
  <dcterms:created xsi:type="dcterms:W3CDTF">2021-09-21T05:29:00Z</dcterms:created>
  <dcterms:modified xsi:type="dcterms:W3CDTF">2021-09-21T05:29:00Z</dcterms:modified>
</cp:coreProperties>
</file>